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6334" w14:textId="55F58159" w:rsidR="00EA3083" w:rsidRDefault="69F97C6F" w:rsidP="69F97C6F">
      <w:pPr>
        <w:rPr>
          <w:b/>
          <w:bCs/>
          <w:color w:val="5B9AD5"/>
          <w:sz w:val="40"/>
          <w:szCs w:val="40"/>
        </w:rPr>
      </w:pPr>
      <w:bookmarkStart w:id="0" w:name="_GoBack"/>
      <w:bookmarkEnd w:id="0"/>
      <w:r w:rsidRPr="69F97C6F">
        <w:rPr>
          <w:b/>
          <w:bCs/>
          <w:color w:val="5B9AD5"/>
          <w:sz w:val="40"/>
          <w:szCs w:val="40"/>
        </w:rPr>
        <w:t xml:space="preserve">Seuran oma arviointi seuran toiminnasta / </w:t>
      </w:r>
      <w:r w:rsidRPr="69F97C6F">
        <w:rPr>
          <w:b/>
          <w:bCs/>
          <w:color w:val="5B9AD5"/>
          <w:sz w:val="32"/>
          <w:szCs w:val="32"/>
        </w:rPr>
        <w:t>(2.</w:t>
      </w:r>
      <w:r w:rsidR="2970C897" w:rsidRPr="2970C897">
        <w:rPr>
          <w:b/>
          <w:bCs/>
          <w:color w:val="5B9AD5"/>
          <w:sz w:val="32"/>
          <w:szCs w:val="32"/>
        </w:rPr>
        <w:t>3.</w:t>
      </w:r>
      <w:r w:rsidRPr="69F97C6F">
        <w:rPr>
          <w:b/>
          <w:bCs/>
          <w:color w:val="5B9AD5"/>
          <w:sz w:val="32"/>
          <w:szCs w:val="32"/>
        </w:rPr>
        <w:t>2018)</w:t>
      </w:r>
    </w:p>
    <w:p w14:paraId="5A85A565" w14:textId="77777777" w:rsidR="00EA3083" w:rsidRDefault="15D511C5" w:rsidP="15D511C5">
      <w:pPr>
        <w:rPr>
          <w:b/>
          <w:bCs/>
          <w:color w:val="5B9BD5" w:themeColor="accent1"/>
          <w:sz w:val="28"/>
          <w:szCs w:val="28"/>
        </w:rPr>
      </w:pPr>
      <w:r w:rsidRPr="15D511C5">
        <w:rPr>
          <w:b/>
          <w:bCs/>
          <w:color w:val="5B9BD5" w:themeColor="accent1"/>
          <w:sz w:val="28"/>
          <w:szCs w:val="28"/>
        </w:rPr>
        <w:t>kokeilu uuden laatujärjestelmän kehittämistä varten.</w:t>
      </w:r>
    </w:p>
    <w:p w14:paraId="5426F5EC" w14:textId="048B9408" w:rsidR="007A48A7" w:rsidRDefault="42A91660" w:rsidP="15D511C5">
      <w:r>
        <w:t>Pyydämme seuraanne vastaamaan alla oleviin kysymyksiin arvioiden, miten ko. laatukriteerit seurassanne omasta mielestänne täyttyvät.</w:t>
      </w:r>
      <w:r w:rsidRPr="42A91660">
        <w:rPr>
          <w:b/>
          <w:bCs/>
        </w:rPr>
        <w:t xml:space="preserve"> </w:t>
      </w:r>
      <w:r w:rsidRPr="42A91660">
        <w:rPr>
          <w:b/>
          <w:bCs/>
          <w:color w:val="5B9BD5" w:themeColor="accent1"/>
        </w:rPr>
        <w:t xml:space="preserve">Siniset kysymykset on tarkoitettu kaikille seuroille, </w:t>
      </w:r>
      <w:r w:rsidRPr="42A91660">
        <w:rPr>
          <w:b/>
          <w:bCs/>
          <w:color w:val="70AD47" w:themeColor="accent6"/>
        </w:rPr>
        <w:t xml:space="preserve">vihreät kysymykset ovat vain lasten ja nuorten seuratoiminnan kysymyksiä ja </w:t>
      </w:r>
      <w:r w:rsidRPr="42A91660">
        <w:rPr>
          <w:b/>
          <w:bCs/>
          <w:color w:val="7030A0"/>
        </w:rPr>
        <w:t xml:space="preserve">liilan väriset kysymykset ovat tarkoitetut vain aikuisliikuntaseuroille.  </w:t>
      </w:r>
      <w:r>
        <w:t>Vastatkaa kysymyksiin siten, että merkitsette mustaksi sen vaihtoehdon, joka kuvaa seuran tilannetta esim. jos arvioitte, että haluatte valita vastaukseksi vaihtoehdon hyvä, niin mustatkaa sana</w:t>
      </w:r>
      <w:r w:rsidRPr="42A91660">
        <w:rPr>
          <w:b/>
          <w:bCs/>
        </w:rPr>
        <w:t xml:space="preserve"> </w:t>
      </w:r>
      <w:r w:rsidRPr="42A91660">
        <w:rPr>
          <w:rFonts w:ascii="Century Gothic" w:hAnsi="Century Gothic"/>
          <w:b/>
          <w:bCs/>
          <w:color w:val="5B9BD5" w:themeColor="accent1"/>
          <w:sz w:val="16"/>
          <w:szCs w:val="16"/>
        </w:rPr>
        <w:t xml:space="preserve">Ei täytä kriteeriä /   riittävä / </w:t>
      </w:r>
      <w:r w:rsidRPr="42A91660">
        <w:rPr>
          <w:rFonts w:ascii="Century Gothic" w:hAnsi="Century Gothic"/>
          <w:b/>
          <w:bCs/>
          <w:sz w:val="16"/>
          <w:szCs w:val="16"/>
        </w:rPr>
        <w:t>hyvä</w:t>
      </w:r>
      <w:r w:rsidRPr="42A91660">
        <w:rPr>
          <w:rFonts w:ascii="Century Gothic" w:hAnsi="Century Gothic"/>
          <w:b/>
          <w:bCs/>
          <w:color w:val="5B9BD5" w:themeColor="accent1"/>
          <w:sz w:val="16"/>
          <w:szCs w:val="16"/>
        </w:rPr>
        <w:t xml:space="preserve"> / erinomainen.  </w:t>
      </w:r>
      <w:r w:rsidRPr="42A91660">
        <w:rPr>
          <w:rFonts w:ascii="Calibri" w:hAnsi="Calibri" w:cs="Calibri"/>
        </w:rPr>
        <w:t>Auditoija</w:t>
      </w:r>
      <w:r w:rsidRPr="42A91660">
        <w:rPr>
          <w:rFonts w:ascii="Calibri" w:hAnsi="Calibri" w:cs="Calibri"/>
          <w:b/>
          <w:bCs/>
          <w:color w:val="5B9BD5" w:themeColor="accent1"/>
        </w:rPr>
        <w:t xml:space="preserve"> </w:t>
      </w:r>
      <w:r w:rsidRPr="42A91660">
        <w:rPr>
          <w:rFonts w:ascii="Calibri" w:hAnsi="Calibri" w:cs="Calibri"/>
        </w:rPr>
        <w:t>voi merkitä oman näkemyksensä</w:t>
      </w:r>
      <w:r w:rsidRPr="42A91660">
        <w:rPr>
          <w:rFonts w:ascii="Calibri" w:hAnsi="Calibri" w:cs="Calibri"/>
          <w:b/>
          <w:bCs/>
        </w:rPr>
        <w:t xml:space="preserve"> </w:t>
      </w:r>
      <w:r w:rsidRPr="42A91660">
        <w:rPr>
          <w:rFonts w:ascii="Calibri" w:hAnsi="Calibri" w:cs="Calibri"/>
          <w:b/>
          <w:bCs/>
          <w:color w:val="FF0000"/>
        </w:rPr>
        <w:t xml:space="preserve">punaisella, </w:t>
      </w:r>
      <w:r w:rsidRPr="42A91660">
        <w:rPr>
          <w:rFonts w:ascii="Calibri" w:hAnsi="Calibri" w:cs="Calibri"/>
          <w:b/>
          <w:bCs/>
        </w:rPr>
        <w:t xml:space="preserve">mikäli se poikkeaa seuran </w:t>
      </w:r>
      <w:r w:rsidRPr="42A91660">
        <w:rPr>
          <w:rFonts w:ascii="Calibri" w:hAnsi="Calibri" w:cs="Calibri"/>
        </w:rPr>
        <w:t>näkemyksestä.</w:t>
      </w:r>
      <w:r w:rsidRPr="42A91660">
        <w:rPr>
          <w:rFonts w:ascii="Calibri" w:hAnsi="Calibri" w:cs="Calibri"/>
          <w:b/>
          <w:bCs/>
        </w:rPr>
        <w:t xml:space="preserve"> </w:t>
      </w:r>
      <w:r w:rsidRPr="42A91660">
        <w:rPr>
          <w:rFonts w:ascii="Calibri" w:hAnsi="Calibri" w:cs="Calibri"/>
        </w:rPr>
        <w:t xml:space="preserve">Pohtikaa </w:t>
      </w:r>
      <w:r w:rsidRPr="42A91660">
        <w:rPr>
          <w:rFonts w:ascii="Calibri" w:hAnsi="Calibri" w:cs="Calibri"/>
          <w:b/>
          <w:bCs/>
        </w:rPr>
        <w:t xml:space="preserve">yhdessä </w:t>
      </w:r>
      <w:r w:rsidRPr="42A91660">
        <w:rPr>
          <w:rFonts w:ascii="Calibri" w:hAnsi="Calibri" w:cs="Calibri"/>
        </w:rPr>
        <w:t>seurassanne esim. hallituksessa /jaostossa / nuorisotyöryhmässä/ aikuis</w:t>
      </w:r>
      <w:r>
        <w:t>liikunnan työryhmässä, miten arvioitte seuranne toimintaa.  Vastausten tulee olla teidän yhteinen näkemys ei siis yhden ihmisen yksinään täyttämä lomake. Mikäli joku kohta tuntuu siltä, että ette ymmärrä kysymystä tai tuntuu, että asia ei liity seuran toimintaan, niin jättäkää se kohta tyhjäksi.</w:t>
      </w:r>
    </w:p>
    <w:p w14:paraId="3A49EA8D" w14:textId="00E8D7F6" w:rsidR="00783761" w:rsidRPr="00783761" w:rsidRDefault="15D511C5" w:rsidP="15D511C5">
      <w:pPr>
        <w:rPr>
          <w:color w:val="5B9BD5" w:themeColor="accent1"/>
        </w:rPr>
      </w:pPr>
      <w:r w:rsidRPr="15D511C5">
        <w:rPr>
          <w:color w:val="5B9BD5" w:themeColor="accent1"/>
        </w:rPr>
        <w:t>Ketkä kaikki osallistuivat seuranne auditoinnin ennakkotehtävän tekemiseen, kirjaa heidän nimet tähän:</w:t>
      </w:r>
    </w:p>
    <w:p w14:paraId="75B53D97" w14:textId="77777777" w:rsidR="00CA266C" w:rsidRDefault="00CA266C" w:rsidP="007A48A7">
      <w:pPr>
        <w:rPr>
          <w:rFonts w:ascii="Century Gothic" w:hAnsi="Century Gothic"/>
          <w:b/>
          <w:color w:val="70AD47" w:themeColor="accent6"/>
        </w:rPr>
      </w:pPr>
    </w:p>
    <w:p w14:paraId="4508C869" w14:textId="77777777" w:rsidR="00CA266C" w:rsidRDefault="00CA266C" w:rsidP="007A48A7">
      <w:pPr>
        <w:rPr>
          <w:rFonts w:ascii="Century Gothic" w:hAnsi="Century Gothic"/>
          <w:b/>
          <w:color w:val="70AD47" w:themeColor="accent6"/>
        </w:rPr>
      </w:pPr>
    </w:p>
    <w:p w14:paraId="7CFD360A" w14:textId="0A6AE0EC" w:rsidR="00DF3E69" w:rsidRPr="00DB0E6C" w:rsidRDefault="00DB0E6C" w:rsidP="15D511C5">
      <w:pPr>
        <w:rPr>
          <w:rFonts w:ascii="Century Gothic" w:hAnsi="Century Gothic"/>
          <w:b/>
          <w:bCs/>
          <w:color w:val="0070C0"/>
          <w:sz w:val="32"/>
          <w:szCs w:val="32"/>
        </w:rPr>
      </w:pPr>
      <w:r w:rsidRPr="00DB0E6C">
        <w:rPr>
          <w:rFonts w:ascii="Century Gothic" w:hAnsi="Century Gothic"/>
          <w:b/>
          <w:bCs/>
          <w:color w:val="0070C0"/>
          <w:sz w:val="32"/>
          <w:szCs w:val="32"/>
        </w:rPr>
        <w:t>P</w:t>
      </w:r>
      <w:r w:rsidR="15D511C5" w:rsidRPr="00DB0E6C">
        <w:rPr>
          <w:rFonts w:ascii="Century Gothic" w:hAnsi="Century Gothic"/>
          <w:b/>
          <w:bCs/>
          <w:color w:val="0070C0"/>
          <w:sz w:val="32"/>
          <w:szCs w:val="32"/>
        </w:rPr>
        <w:t>alauttakaa (= lähettäkää linkit m</w:t>
      </w:r>
      <w:r w:rsidRPr="00DB0E6C">
        <w:rPr>
          <w:rFonts w:ascii="Century Gothic" w:hAnsi="Century Gothic"/>
          <w:b/>
          <w:bCs/>
          <w:color w:val="0070C0"/>
          <w:sz w:val="32"/>
          <w:szCs w:val="32"/>
        </w:rPr>
        <w:t>ateriaaleihin) auditoijalle</w:t>
      </w:r>
      <w:r w:rsidR="15D511C5" w:rsidRPr="00DB0E6C">
        <w:rPr>
          <w:rFonts w:ascii="Century Gothic" w:hAnsi="Century Gothic"/>
          <w:b/>
          <w:bCs/>
          <w:color w:val="0070C0"/>
          <w:sz w:val="32"/>
          <w:szCs w:val="32"/>
        </w:rPr>
        <w:t xml:space="preserve"> seuraavat materiaalit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A48A7" w:rsidRPr="007A48A7" w14:paraId="28A71C08" w14:textId="77777777" w:rsidTr="15D511C5">
        <w:tc>
          <w:tcPr>
            <w:tcW w:w="4814" w:type="dxa"/>
            <w:shd w:val="clear" w:color="auto" w:fill="auto"/>
          </w:tcPr>
          <w:p w14:paraId="190F0BEE" w14:textId="77777777" w:rsidR="007A48A7" w:rsidRPr="007A48A7" w:rsidRDefault="007A48A7" w:rsidP="00C86383">
            <w:pPr>
              <w:pStyle w:val="Luettelokappale"/>
              <w:spacing w:after="0" w:line="240" w:lineRule="auto"/>
              <w:rPr>
                <w:b/>
                <w:color w:val="70AD47" w:themeColor="accent6"/>
              </w:rPr>
            </w:pPr>
          </w:p>
        </w:tc>
        <w:tc>
          <w:tcPr>
            <w:tcW w:w="4814" w:type="dxa"/>
            <w:shd w:val="clear" w:color="auto" w:fill="auto"/>
          </w:tcPr>
          <w:p w14:paraId="71496B52" w14:textId="77777777" w:rsidR="007A48A7" w:rsidRPr="007A48A7" w:rsidRDefault="15D511C5" w:rsidP="15D511C5">
            <w:pPr>
              <w:spacing w:after="0" w:line="240" w:lineRule="auto"/>
              <w:rPr>
                <w:b/>
                <w:bCs/>
                <w:color w:val="70AD47" w:themeColor="accent6"/>
                <w:sz w:val="32"/>
                <w:szCs w:val="32"/>
              </w:rPr>
            </w:pPr>
            <w:r w:rsidRPr="00DB0E6C">
              <w:rPr>
                <w:b/>
                <w:bCs/>
                <w:color w:val="0070C0"/>
                <w:sz w:val="32"/>
                <w:szCs w:val="32"/>
              </w:rPr>
              <w:t>linkki materiaaleihin</w:t>
            </w:r>
          </w:p>
        </w:tc>
      </w:tr>
      <w:tr w:rsidR="007A48A7" w:rsidRPr="007A48A7" w14:paraId="0CF20DA3" w14:textId="77777777" w:rsidTr="15D511C5">
        <w:tc>
          <w:tcPr>
            <w:tcW w:w="4814" w:type="dxa"/>
            <w:shd w:val="clear" w:color="auto" w:fill="auto"/>
          </w:tcPr>
          <w:p w14:paraId="2DEB2078" w14:textId="77777777" w:rsidR="007A48A7" w:rsidRPr="00DB0E6C" w:rsidRDefault="15D511C5" w:rsidP="15D511C5">
            <w:pPr>
              <w:pStyle w:val="Luettelokappale"/>
              <w:numPr>
                <w:ilvl w:val="0"/>
                <w:numId w:val="2"/>
              </w:numPr>
              <w:spacing w:after="0" w:line="240" w:lineRule="auto"/>
              <w:rPr>
                <w:b/>
                <w:bCs/>
                <w:color w:val="0070C0"/>
              </w:rPr>
            </w:pPr>
            <w:r w:rsidRPr="00DB0E6C">
              <w:rPr>
                <w:b/>
                <w:bCs/>
                <w:color w:val="0070C0"/>
              </w:rPr>
              <w:t>Seuran viimeisin toimintakertomus</w:t>
            </w:r>
          </w:p>
          <w:p w14:paraId="304972F6" w14:textId="77777777" w:rsidR="007A48A7" w:rsidRPr="00DB0E6C" w:rsidRDefault="007A48A7" w:rsidP="00C86383">
            <w:pPr>
              <w:spacing w:after="0" w:line="240" w:lineRule="auto"/>
              <w:rPr>
                <w:b/>
                <w:color w:val="0070C0"/>
              </w:rPr>
            </w:pPr>
          </w:p>
        </w:tc>
        <w:tc>
          <w:tcPr>
            <w:tcW w:w="4814" w:type="dxa"/>
            <w:shd w:val="clear" w:color="auto" w:fill="auto"/>
          </w:tcPr>
          <w:p w14:paraId="0CCC1944" w14:textId="77777777" w:rsidR="007A48A7" w:rsidRPr="007A48A7" w:rsidRDefault="007A48A7" w:rsidP="00C86383">
            <w:pPr>
              <w:spacing w:after="0" w:line="240" w:lineRule="auto"/>
              <w:rPr>
                <w:b/>
                <w:color w:val="70AD47" w:themeColor="accent6"/>
                <w:sz w:val="32"/>
                <w:szCs w:val="32"/>
              </w:rPr>
            </w:pPr>
          </w:p>
        </w:tc>
      </w:tr>
      <w:tr w:rsidR="007A48A7" w:rsidRPr="007A48A7" w14:paraId="2B67EAFD" w14:textId="77777777" w:rsidTr="15D511C5">
        <w:tc>
          <w:tcPr>
            <w:tcW w:w="4814" w:type="dxa"/>
            <w:shd w:val="clear" w:color="auto" w:fill="auto"/>
          </w:tcPr>
          <w:p w14:paraId="3D01E814" w14:textId="77777777" w:rsidR="007A48A7" w:rsidRPr="00DB0E6C" w:rsidRDefault="15D511C5" w:rsidP="15D511C5">
            <w:pPr>
              <w:pStyle w:val="Luettelokappale"/>
              <w:numPr>
                <w:ilvl w:val="0"/>
                <w:numId w:val="2"/>
              </w:numPr>
              <w:spacing w:after="0" w:line="240" w:lineRule="auto"/>
              <w:rPr>
                <w:b/>
                <w:bCs/>
                <w:color w:val="0070C0"/>
              </w:rPr>
            </w:pPr>
            <w:r w:rsidRPr="00DB0E6C">
              <w:rPr>
                <w:b/>
                <w:bCs/>
                <w:color w:val="0070C0"/>
              </w:rPr>
              <w:t>Seuran toimintalinja/ -käsikirja kokonaisuudessa</w:t>
            </w:r>
          </w:p>
          <w:p w14:paraId="0D311425" w14:textId="77777777" w:rsidR="007A48A7" w:rsidRPr="007A48A7" w:rsidRDefault="007A48A7" w:rsidP="00C86383">
            <w:pPr>
              <w:spacing w:after="0" w:line="240" w:lineRule="auto"/>
              <w:rPr>
                <w:b/>
                <w:color w:val="70AD47" w:themeColor="accent6"/>
              </w:rPr>
            </w:pPr>
          </w:p>
        </w:tc>
        <w:tc>
          <w:tcPr>
            <w:tcW w:w="4814" w:type="dxa"/>
            <w:shd w:val="clear" w:color="auto" w:fill="auto"/>
          </w:tcPr>
          <w:p w14:paraId="2EDE90DB" w14:textId="77777777" w:rsidR="007A48A7" w:rsidRPr="007A48A7" w:rsidRDefault="007A48A7" w:rsidP="00C86383">
            <w:pPr>
              <w:spacing w:after="0" w:line="240" w:lineRule="auto"/>
              <w:rPr>
                <w:b/>
                <w:color w:val="70AD47" w:themeColor="accent6"/>
                <w:sz w:val="32"/>
                <w:szCs w:val="32"/>
              </w:rPr>
            </w:pPr>
          </w:p>
        </w:tc>
      </w:tr>
      <w:tr w:rsidR="007A48A7" w:rsidRPr="007A48A7" w14:paraId="6A865929" w14:textId="77777777" w:rsidTr="15D511C5">
        <w:tc>
          <w:tcPr>
            <w:tcW w:w="4814" w:type="dxa"/>
            <w:shd w:val="clear" w:color="auto" w:fill="auto"/>
          </w:tcPr>
          <w:p w14:paraId="4CAEC60C" w14:textId="77777777" w:rsidR="007A48A7" w:rsidRPr="00DB0E6C" w:rsidRDefault="15D511C5" w:rsidP="15D511C5">
            <w:pPr>
              <w:pStyle w:val="Luettelokappale"/>
              <w:numPr>
                <w:ilvl w:val="0"/>
                <w:numId w:val="2"/>
              </w:numPr>
              <w:spacing w:after="0" w:line="240" w:lineRule="auto"/>
              <w:rPr>
                <w:b/>
                <w:bCs/>
                <w:color w:val="92D050"/>
              </w:rPr>
            </w:pPr>
            <w:r w:rsidRPr="00DB0E6C">
              <w:rPr>
                <w:b/>
                <w:bCs/>
                <w:color w:val="92D050"/>
              </w:rPr>
              <w:t>Seuran valmennuksen ja ohjauksen linja</w:t>
            </w:r>
          </w:p>
          <w:p w14:paraId="67F0A7E7" w14:textId="77777777" w:rsidR="007A48A7" w:rsidRPr="00DB0E6C" w:rsidRDefault="007A48A7" w:rsidP="00C86383">
            <w:pPr>
              <w:spacing w:after="0" w:line="240" w:lineRule="auto"/>
              <w:rPr>
                <w:b/>
                <w:color w:val="92D050"/>
              </w:rPr>
            </w:pPr>
          </w:p>
        </w:tc>
        <w:tc>
          <w:tcPr>
            <w:tcW w:w="4814" w:type="dxa"/>
            <w:shd w:val="clear" w:color="auto" w:fill="auto"/>
          </w:tcPr>
          <w:p w14:paraId="16663830" w14:textId="77777777" w:rsidR="007A48A7" w:rsidRPr="007A48A7" w:rsidRDefault="007A48A7" w:rsidP="00C86383">
            <w:pPr>
              <w:spacing w:after="0" w:line="240" w:lineRule="auto"/>
              <w:rPr>
                <w:b/>
                <w:color w:val="70AD47" w:themeColor="accent6"/>
                <w:sz w:val="32"/>
                <w:szCs w:val="32"/>
              </w:rPr>
            </w:pPr>
          </w:p>
        </w:tc>
      </w:tr>
      <w:tr w:rsidR="007A48A7" w:rsidRPr="007A48A7" w14:paraId="71D47F37" w14:textId="77777777" w:rsidTr="15D511C5">
        <w:tc>
          <w:tcPr>
            <w:tcW w:w="4814" w:type="dxa"/>
            <w:shd w:val="clear" w:color="auto" w:fill="auto"/>
          </w:tcPr>
          <w:p w14:paraId="52A3589D" w14:textId="29499854" w:rsidR="007A48A7" w:rsidRPr="007A48A7" w:rsidRDefault="00DB0E6C" w:rsidP="15D511C5">
            <w:pPr>
              <w:pStyle w:val="Luettelokappale"/>
              <w:numPr>
                <w:ilvl w:val="0"/>
                <w:numId w:val="2"/>
              </w:numPr>
              <w:spacing w:after="0" w:line="240" w:lineRule="auto"/>
              <w:rPr>
                <w:b/>
                <w:bCs/>
                <w:color w:val="70AD47" w:themeColor="accent6"/>
              </w:rPr>
            </w:pPr>
            <w:r w:rsidRPr="00DB0E6C">
              <w:rPr>
                <w:b/>
                <w:bCs/>
                <w:color w:val="0070C0"/>
              </w:rPr>
              <w:t xml:space="preserve">Lista seuran </w:t>
            </w:r>
            <w:r w:rsidR="15D511C5" w:rsidRPr="00DB0E6C">
              <w:rPr>
                <w:b/>
                <w:bCs/>
                <w:color w:val="0070C0"/>
              </w:rPr>
              <w:t>ohjaajista</w:t>
            </w:r>
            <w:r w:rsidRPr="00DB0E6C">
              <w:rPr>
                <w:b/>
                <w:bCs/>
                <w:color w:val="0070C0"/>
              </w:rPr>
              <w:t>/ valmentajista</w:t>
            </w:r>
            <w:r w:rsidR="15D511C5" w:rsidRPr="00DB0E6C">
              <w:rPr>
                <w:b/>
                <w:bCs/>
                <w:color w:val="0070C0"/>
              </w:rPr>
              <w:t xml:space="preserve"> sekä heidän koulutustasonsa</w:t>
            </w:r>
          </w:p>
          <w:p w14:paraId="5F8B59EC" w14:textId="77777777" w:rsidR="007A48A7" w:rsidRPr="007A48A7" w:rsidRDefault="007A48A7" w:rsidP="00C86383">
            <w:pPr>
              <w:spacing w:after="0" w:line="240" w:lineRule="auto"/>
              <w:rPr>
                <w:b/>
                <w:color w:val="70AD47" w:themeColor="accent6"/>
              </w:rPr>
            </w:pPr>
          </w:p>
        </w:tc>
        <w:tc>
          <w:tcPr>
            <w:tcW w:w="4814" w:type="dxa"/>
            <w:shd w:val="clear" w:color="auto" w:fill="auto"/>
          </w:tcPr>
          <w:p w14:paraId="0005993E" w14:textId="77777777" w:rsidR="007A48A7" w:rsidRPr="007A48A7" w:rsidRDefault="007A48A7" w:rsidP="00C86383">
            <w:pPr>
              <w:spacing w:after="0" w:line="240" w:lineRule="auto"/>
              <w:rPr>
                <w:b/>
                <w:color w:val="70AD47" w:themeColor="accent6"/>
                <w:sz w:val="32"/>
                <w:szCs w:val="32"/>
              </w:rPr>
            </w:pPr>
          </w:p>
        </w:tc>
      </w:tr>
      <w:tr w:rsidR="007A48A7" w:rsidRPr="007A48A7" w14:paraId="3F503650" w14:textId="77777777" w:rsidTr="15D511C5">
        <w:tc>
          <w:tcPr>
            <w:tcW w:w="4814" w:type="dxa"/>
            <w:shd w:val="clear" w:color="auto" w:fill="auto"/>
          </w:tcPr>
          <w:p w14:paraId="00215AD2" w14:textId="22DEB797" w:rsidR="007A48A7" w:rsidRPr="007A48A7" w:rsidRDefault="00DB0E6C" w:rsidP="15D511C5">
            <w:pPr>
              <w:pStyle w:val="Luettelokappale"/>
              <w:numPr>
                <w:ilvl w:val="0"/>
                <w:numId w:val="2"/>
              </w:numPr>
              <w:spacing w:after="0" w:line="240" w:lineRule="auto"/>
              <w:rPr>
                <w:b/>
                <w:bCs/>
                <w:color w:val="70AD47" w:themeColor="accent6"/>
              </w:rPr>
            </w:pPr>
            <w:r w:rsidRPr="00DB0E6C">
              <w:rPr>
                <w:b/>
                <w:bCs/>
                <w:color w:val="0070C0"/>
              </w:rPr>
              <w:t>Seuran palaute</w:t>
            </w:r>
            <w:r w:rsidR="15D511C5" w:rsidRPr="00DB0E6C">
              <w:rPr>
                <w:b/>
                <w:bCs/>
                <w:color w:val="0070C0"/>
              </w:rPr>
              <w:t>kyselyjen tulokset</w:t>
            </w:r>
          </w:p>
          <w:p w14:paraId="1AA5D2AE" w14:textId="77777777" w:rsidR="007A48A7" w:rsidRPr="007A48A7" w:rsidRDefault="007A48A7" w:rsidP="00C86383">
            <w:pPr>
              <w:spacing w:after="0" w:line="240" w:lineRule="auto"/>
              <w:rPr>
                <w:b/>
                <w:color w:val="70AD47" w:themeColor="accent6"/>
              </w:rPr>
            </w:pPr>
          </w:p>
        </w:tc>
        <w:tc>
          <w:tcPr>
            <w:tcW w:w="4814" w:type="dxa"/>
            <w:shd w:val="clear" w:color="auto" w:fill="auto"/>
          </w:tcPr>
          <w:p w14:paraId="66900D04" w14:textId="77777777" w:rsidR="007A48A7" w:rsidRPr="007A48A7" w:rsidRDefault="007A48A7" w:rsidP="00C86383">
            <w:pPr>
              <w:spacing w:after="0" w:line="240" w:lineRule="auto"/>
              <w:rPr>
                <w:b/>
                <w:color w:val="70AD47" w:themeColor="accent6"/>
                <w:sz w:val="32"/>
                <w:szCs w:val="32"/>
              </w:rPr>
            </w:pPr>
          </w:p>
        </w:tc>
      </w:tr>
      <w:tr w:rsidR="007A48A7" w:rsidRPr="007A48A7" w14:paraId="6FDA32A8" w14:textId="77777777" w:rsidTr="15D511C5">
        <w:tc>
          <w:tcPr>
            <w:tcW w:w="4814" w:type="dxa"/>
            <w:shd w:val="clear" w:color="auto" w:fill="auto"/>
          </w:tcPr>
          <w:p w14:paraId="034081A5" w14:textId="77777777" w:rsidR="007A48A7" w:rsidRPr="007A48A7" w:rsidRDefault="15D511C5" w:rsidP="15D511C5">
            <w:pPr>
              <w:pStyle w:val="Luettelokappale"/>
              <w:numPr>
                <w:ilvl w:val="0"/>
                <w:numId w:val="2"/>
              </w:numPr>
              <w:spacing w:after="0" w:line="240" w:lineRule="auto"/>
              <w:rPr>
                <w:b/>
                <w:bCs/>
                <w:color w:val="70AD47" w:themeColor="accent6"/>
              </w:rPr>
            </w:pPr>
            <w:r w:rsidRPr="15D511C5">
              <w:rPr>
                <w:b/>
                <w:bCs/>
                <w:color w:val="70AD47" w:themeColor="accent6"/>
              </w:rPr>
              <w:t>Mistä löytyvät ryhmien ja joukkueiden pelisäännöt?</w:t>
            </w:r>
          </w:p>
        </w:tc>
        <w:tc>
          <w:tcPr>
            <w:tcW w:w="4814" w:type="dxa"/>
            <w:shd w:val="clear" w:color="auto" w:fill="auto"/>
          </w:tcPr>
          <w:p w14:paraId="5CBA3D9A" w14:textId="77777777" w:rsidR="007A48A7" w:rsidRPr="007A48A7" w:rsidRDefault="007A48A7" w:rsidP="00C86383">
            <w:pPr>
              <w:spacing w:after="0" w:line="240" w:lineRule="auto"/>
              <w:rPr>
                <w:b/>
                <w:color w:val="70AD47" w:themeColor="accent6"/>
                <w:sz w:val="32"/>
                <w:szCs w:val="32"/>
              </w:rPr>
            </w:pPr>
          </w:p>
        </w:tc>
      </w:tr>
    </w:tbl>
    <w:p w14:paraId="20D65596" w14:textId="77777777" w:rsidR="007A48A7" w:rsidRDefault="007A48A7" w:rsidP="007A48A7">
      <w:pPr>
        <w:rPr>
          <w:b/>
          <w:sz w:val="32"/>
          <w:szCs w:val="32"/>
        </w:rPr>
      </w:pPr>
    </w:p>
    <w:p w14:paraId="08899EDC" w14:textId="24F18C0F" w:rsidR="00C86383" w:rsidRDefault="00C86383" w:rsidP="007A48A7">
      <w:pPr>
        <w:rPr>
          <w:b/>
          <w:sz w:val="32"/>
          <w:szCs w:val="32"/>
        </w:rPr>
      </w:pPr>
    </w:p>
    <w:p w14:paraId="6196E554" w14:textId="2ECBBD80" w:rsidR="00C86383" w:rsidRDefault="00C86383" w:rsidP="007A48A7">
      <w:pPr>
        <w:rPr>
          <w:b/>
          <w:sz w:val="32"/>
          <w:szCs w:val="32"/>
        </w:rPr>
      </w:pPr>
    </w:p>
    <w:p w14:paraId="5931B010" w14:textId="75242C1E" w:rsidR="00C86383" w:rsidRDefault="00C86383" w:rsidP="007A48A7">
      <w:pPr>
        <w:rPr>
          <w:b/>
          <w:sz w:val="32"/>
          <w:szCs w:val="32"/>
        </w:rPr>
      </w:pPr>
    </w:p>
    <w:p w14:paraId="07BD60CE" w14:textId="77777777" w:rsidR="00C86383" w:rsidRDefault="00C86383" w:rsidP="007A48A7">
      <w:pPr>
        <w:rPr>
          <w:b/>
          <w:sz w:val="32"/>
          <w:szCs w:val="32"/>
        </w:rPr>
      </w:pPr>
    </w:p>
    <w:p w14:paraId="4AAF5534" w14:textId="77777777" w:rsidR="007A48A7" w:rsidRDefault="007A48A7">
      <w:pPr>
        <w:rPr>
          <w:b/>
          <w:color w:val="5B9BD5" w:themeColor="accent1"/>
          <w:sz w:val="32"/>
          <w:szCs w:val="32"/>
        </w:rPr>
      </w:pPr>
    </w:p>
    <w:p w14:paraId="436478C4" w14:textId="77777777" w:rsidR="007A48A7" w:rsidRDefault="007A48A7">
      <w:pPr>
        <w:rPr>
          <w:b/>
          <w:color w:val="5B9BD5" w:themeColor="accent1"/>
          <w:sz w:val="32"/>
          <w:szCs w:val="32"/>
        </w:rPr>
      </w:pPr>
    </w:p>
    <w:p w14:paraId="722CBD2C" w14:textId="77777777" w:rsidR="00DF3E69" w:rsidRPr="00EA3083" w:rsidRDefault="15D511C5" w:rsidP="15D511C5">
      <w:pPr>
        <w:rPr>
          <w:b/>
          <w:bCs/>
          <w:color w:val="5B9BD5" w:themeColor="accent1"/>
          <w:sz w:val="32"/>
          <w:szCs w:val="32"/>
        </w:rPr>
      </w:pPr>
      <w:r w:rsidRPr="15D511C5">
        <w:rPr>
          <w:b/>
          <w:bCs/>
          <w:color w:val="5B9BD5" w:themeColor="accent1"/>
          <w:sz w:val="32"/>
          <w:szCs w:val="32"/>
        </w:rPr>
        <w:lastRenderedPageBreak/>
        <w:t>PERUSTIEDOT</w:t>
      </w:r>
    </w:p>
    <w:tbl>
      <w:tblPr>
        <w:tblStyle w:val="TaulukkoRuudukko"/>
        <w:tblW w:w="0" w:type="auto"/>
        <w:tblLook w:val="04A0" w:firstRow="1" w:lastRow="0" w:firstColumn="1" w:lastColumn="0" w:noHBand="0" w:noVBand="1"/>
      </w:tblPr>
      <w:tblGrid>
        <w:gridCol w:w="2972"/>
        <w:gridCol w:w="7484"/>
      </w:tblGrid>
      <w:tr w:rsidR="00DF3E69" w:rsidRPr="00A06E54" w14:paraId="268555EE" w14:textId="77777777" w:rsidTr="15D511C5">
        <w:tc>
          <w:tcPr>
            <w:tcW w:w="2972" w:type="dxa"/>
          </w:tcPr>
          <w:p w14:paraId="396239FF" w14:textId="77777777" w:rsidR="00DF3E69" w:rsidRPr="00EA3083" w:rsidRDefault="15D511C5" w:rsidP="15D511C5">
            <w:pPr>
              <w:rPr>
                <w:b/>
                <w:bCs/>
                <w:color w:val="5B9BD5" w:themeColor="accent1"/>
              </w:rPr>
            </w:pPr>
            <w:r w:rsidRPr="15D511C5">
              <w:rPr>
                <w:b/>
                <w:bCs/>
                <w:color w:val="5B9BD5" w:themeColor="accent1"/>
              </w:rPr>
              <w:t>Lajiliitto</w:t>
            </w:r>
          </w:p>
        </w:tc>
        <w:tc>
          <w:tcPr>
            <w:tcW w:w="7484" w:type="dxa"/>
          </w:tcPr>
          <w:p w14:paraId="0857AC9A" w14:textId="77777777" w:rsidR="00DF3E69" w:rsidRPr="00A06E54" w:rsidRDefault="00DF3E69">
            <w:pPr>
              <w:rPr>
                <w:b/>
              </w:rPr>
            </w:pPr>
          </w:p>
        </w:tc>
      </w:tr>
      <w:tr w:rsidR="00DF3E69" w:rsidRPr="00A06E54" w14:paraId="04194ECC" w14:textId="77777777" w:rsidTr="15D511C5">
        <w:tc>
          <w:tcPr>
            <w:tcW w:w="2972" w:type="dxa"/>
          </w:tcPr>
          <w:p w14:paraId="643E57F6" w14:textId="77777777" w:rsidR="00DF3E69" w:rsidRPr="00EA3083" w:rsidRDefault="15D511C5" w:rsidP="15D511C5">
            <w:pPr>
              <w:rPr>
                <w:b/>
                <w:bCs/>
                <w:color w:val="5B9BD5" w:themeColor="accent1"/>
              </w:rPr>
            </w:pPr>
            <w:r w:rsidRPr="15D511C5">
              <w:rPr>
                <w:b/>
                <w:bCs/>
                <w:color w:val="5B9BD5" w:themeColor="accent1"/>
              </w:rPr>
              <w:t>Seura</w:t>
            </w:r>
          </w:p>
        </w:tc>
        <w:tc>
          <w:tcPr>
            <w:tcW w:w="7484" w:type="dxa"/>
          </w:tcPr>
          <w:p w14:paraId="46C163AA" w14:textId="77777777" w:rsidR="00DF3E69" w:rsidRPr="00A06E54" w:rsidRDefault="00DF3E69">
            <w:pPr>
              <w:rPr>
                <w:b/>
              </w:rPr>
            </w:pPr>
          </w:p>
        </w:tc>
      </w:tr>
      <w:tr w:rsidR="00DF3E69" w:rsidRPr="00A06E54" w14:paraId="0DBFC3F2" w14:textId="77777777" w:rsidTr="15D511C5">
        <w:tc>
          <w:tcPr>
            <w:tcW w:w="2972" w:type="dxa"/>
          </w:tcPr>
          <w:p w14:paraId="59F09A03" w14:textId="77777777" w:rsidR="00DF3E69" w:rsidRPr="00EA3083" w:rsidRDefault="15D511C5" w:rsidP="15D511C5">
            <w:pPr>
              <w:rPr>
                <w:b/>
                <w:bCs/>
                <w:color w:val="5B9BD5" w:themeColor="accent1"/>
              </w:rPr>
            </w:pPr>
            <w:r w:rsidRPr="15D511C5">
              <w:rPr>
                <w:b/>
                <w:bCs/>
                <w:color w:val="5B9BD5" w:themeColor="accent1"/>
              </w:rPr>
              <w:t>Auditoinnin pvm</w:t>
            </w:r>
          </w:p>
        </w:tc>
        <w:tc>
          <w:tcPr>
            <w:tcW w:w="7484" w:type="dxa"/>
          </w:tcPr>
          <w:p w14:paraId="7E513DE0" w14:textId="77777777" w:rsidR="00DF3E69" w:rsidRPr="00A06E54" w:rsidRDefault="00DF3E69">
            <w:pPr>
              <w:rPr>
                <w:b/>
              </w:rPr>
            </w:pPr>
          </w:p>
        </w:tc>
      </w:tr>
      <w:tr w:rsidR="00DF3E69" w:rsidRPr="00A06E54" w14:paraId="23670B54" w14:textId="77777777" w:rsidTr="15D511C5">
        <w:tc>
          <w:tcPr>
            <w:tcW w:w="2972" w:type="dxa"/>
          </w:tcPr>
          <w:p w14:paraId="38EEA9D6" w14:textId="611A9945" w:rsidR="00E06CFD" w:rsidRPr="00EA3083" w:rsidRDefault="15D511C5" w:rsidP="00F62348">
            <w:pPr>
              <w:rPr>
                <w:b/>
                <w:color w:val="5B9BD5" w:themeColor="accent1"/>
              </w:rPr>
            </w:pPr>
            <w:r w:rsidRPr="15D511C5">
              <w:rPr>
                <w:b/>
                <w:bCs/>
                <w:color w:val="5B9BD5" w:themeColor="accent1"/>
              </w:rPr>
              <w:t xml:space="preserve">Auditoijien nimet </w:t>
            </w:r>
            <w:r w:rsidR="00DF3E69">
              <w:br/>
            </w:r>
            <w:r w:rsidRPr="15D511C5">
              <w:rPr>
                <w:b/>
                <w:bCs/>
                <w:color w:val="5B9BD5" w:themeColor="accent1"/>
              </w:rPr>
              <w:t>ja sähköpostiosoitteet</w:t>
            </w:r>
          </w:p>
        </w:tc>
        <w:tc>
          <w:tcPr>
            <w:tcW w:w="7484" w:type="dxa"/>
          </w:tcPr>
          <w:p w14:paraId="36F656A7" w14:textId="77777777" w:rsidR="00DF3E69" w:rsidRPr="00A06E54" w:rsidRDefault="00DF3E69">
            <w:pPr>
              <w:rPr>
                <w:b/>
              </w:rPr>
            </w:pPr>
          </w:p>
        </w:tc>
      </w:tr>
      <w:tr w:rsidR="00DF3E69" w:rsidRPr="00A06E54" w14:paraId="3653C34F" w14:textId="77777777" w:rsidTr="15D511C5">
        <w:tc>
          <w:tcPr>
            <w:tcW w:w="2972" w:type="dxa"/>
          </w:tcPr>
          <w:p w14:paraId="432A5402" w14:textId="77777777" w:rsidR="00DF3E69" w:rsidRPr="00EA3083" w:rsidRDefault="15D511C5" w:rsidP="15D511C5">
            <w:pPr>
              <w:rPr>
                <w:b/>
                <w:bCs/>
                <w:color w:val="5B9BD5" w:themeColor="accent1"/>
              </w:rPr>
            </w:pPr>
            <w:r w:rsidRPr="15D511C5">
              <w:rPr>
                <w:b/>
                <w:bCs/>
                <w:color w:val="5B9BD5" w:themeColor="accent1"/>
              </w:rPr>
              <w:t xml:space="preserve">Seuran yhdyshenkilön nimi, </w:t>
            </w:r>
          </w:p>
          <w:p w14:paraId="07DC303C" w14:textId="68FBDC69" w:rsidR="00570708" w:rsidRPr="00EA3083" w:rsidRDefault="15D511C5" w:rsidP="00F62348">
            <w:pPr>
              <w:rPr>
                <w:b/>
                <w:color w:val="5B9BD5" w:themeColor="accent1"/>
              </w:rPr>
            </w:pPr>
            <w:r w:rsidRPr="15D511C5">
              <w:rPr>
                <w:b/>
                <w:bCs/>
                <w:color w:val="5B9BD5" w:themeColor="accent1"/>
              </w:rPr>
              <w:t>sähköposti ja katuosoite</w:t>
            </w:r>
          </w:p>
        </w:tc>
        <w:tc>
          <w:tcPr>
            <w:tcW w:w="7484" w:type="dxa"/>
          </w:tcPr>
          <w:p w14:paraId="2533265F" w14:textId="77777777" w:rsidR="00DF3E69" w:rsidRPr="00A06E54" w:rsidRDefault="00DF3E69">
            <w:pPr>
              <w:rPr>
                <w:b/>
              </w:rPr>
            </w:pPr>
          </w:p>
        </w:tc>
      </w:tr>
      <w:tr w:rsidR="00DF3E69" w:rsidRPr="00A06E54" w14:paraId="2FEED7F0" w14:textId="77777777" w:rsidTr="15D511C5">
        <w:tc>
          <w:tcPr>
            <w:tcW w:w="2972" w:type="dxa"/>
          </w:tcPr>
          <w:p w14:paraId="46787B66" w14:textId="7AAE768B" w:rsidR="00DF3E69" w:rsidRPr="00A06E54" w:rsidRDefault="15D511C5" w:rsidP="15D511C5">
            <w:pPr>
              <w:rPr>
                <w:b/>
                <w:bCs/>
              </w:rPr>
            </w:pPr>
            <w:r w:rsidRPr="15D511C5">
              <w:rPr>
                <w:b/>
                <w:bCs/>
                <w:color w:val="70AD47" w:themeColor="accent6"/>
              </w:rPr>
              <w:t xml:space="preserve">Seurassa olevien alle 18-vuotiaiden lasten ja nuorten lukumäärä </w:t>
            </w:r>
          </w:p>
        </w:tc>
        <w:tc>
          <w:tcPr>
            <w:tcW w:w="7484" w:type="dxa"/>
          </w:tcPr>
          <w:p w14:paraId="1722DFC2" w14:textId="77777777" w:rsidR="00DF3E69" w:rsidRPr="00A06E54" w:rsidRDefault="00DF3E69">
            <w:pPr>
              <w:rPr>
                <w:b/>
              </w:rPr>
            </w:pPr>
          </w:p>
        </w:tc>
      </w:tr>
      <w:tr w:rsidR="00DF3E69" w:rsidRPr="00A06E54" w14:paraId="779070FE" w14:textId="77777777" w:rsidTr="15D511C5">
        <w:tc>
          <w:tcPr>
            <w:tcW w:w="2972" w:type="dxa"/>
          </w:tcPr>
          <w:p w14:paraId="78DEF072" w14:textId="7F424E48" w:rsidR="00DF3E69" w:rsidRPr="00A06E54" w:rsidRDefault="15D511C5" w:rsidP="15D511C5">
            <w:pPr>
              <w:rPr>
                <w:b/>
                <w:bCs/>
              </w:rPr>
            </w:pPr>
            <w:r w:rsidRPr="15D511C5">
              <w:rPr>
                <w:b/>
                <w:bCs/>
                <w:color w:val="70AD47" w:themeColor="accent6"/>
              </w:rPr>
              <w:t xml:space="preserve">Seurassa toimivien lasten ja nuorten ohjaajien ja valmentajien lukumäärä </w:t>
            </w:r>
          </w:p>
        </w:tc>
        <w:tc>
          <w:tcPr>
            <w:tcW w:w="7484" w:type="dxa"/>
          </w:tcPr>
          <w:p w14:paraId="1BBB3296" w14:textId="77777777" w:rsidR="00DF3E69" w:rsidRPr="00A06E54" w:rsidRDefault="00DF3E69">
            <w:pPr>
              <w:rPr>
                <w:b/>
              </w:rPr>
            </w:pPr>
          </w:p>
        </w:tc>
      </w:tr>
      <w:tr w:rsidR="000613A4" w:rsidRPr="00A06E54" w14:paraId="5FB1573E" w14:textId="77777777" w:rsidTr="15D511C5">
        <w:tc>
          <w:tcPr>
            <w:tcW w:w="2972" w:type="dxa"/>
          </w:tcPr>
          <w:p w14:paraId="7B4BAB91" w14:textId="2E3F8AC2" w:rsidR="000613A4" w:rsidRPr="000613A4" w:rsidRDefault="15D511C5" w:rsidP="15D511C5">
            <w:pPr>
              <w:rPr>
                <w:b/>
                <w:bCs/>
                <w:color w:val="7030A0"/>
              </w:rPr>
            </w:pPr>
            <w:r w:rsidRPr="15D511C5">
              <w:rPr>
                <w:b/>
                <w:bCs/>
                <w:color w:val="7030A0"/>
              </w:rPr>
              <w:t xml:space="preserve">Seurassa olevien yli 18-vuotiaiden aikuisliikkujien määrä </w:t>
            </w:r>
          </w:p>
        </w:tc>
        <w:tc>
          <w:tcPr>
            <w:tcW w:w="7484" w:type="dxa"/>
          </w:tcPr>
          <w:p w14:paraId="2101DE14" w14:textId="77777777" w:rsidR="000613A4" w:rsidRPr="00A06E54" w:rsidRDefault="000613A4" w:rsidP="000613A4">
            <w:pPr>
              <w:rPr>
                <w:b/>
              </w:rPr>
            </w:pPr>
          </w:p>
        </w:tc>
      </w:tr>
      <w:tr w:rsidR="000613A4" w:rsidRPr="00A06E54" w14:paraId="0C9C2342" w14:textId="77777777" w:rsidTr="15D511C5">
        <w:tc>
          <w:tcPr>
            <w:tcW w:w="2972" w:type="dxa"/>
          </w:tcPr>
          <w:p w14:paraId="316CC548" w14:textId="03CED170" w:rsidR="000613A4" w:rsidRPr="000613A4" w:rsidRDefault="15D511C5" w:rsidP="15D511C5">
            <w:pPr>
              <w:rPr>
                <w:b/>
                <w:bCs/>
                <w:color w:val="7030A0"/>
              </w:rPr>
            </w:pPr>
            <w:r w:rsidRPr="15D511C5">
              <w:rPr>
                <w:b/>
                <w:bCs/>
                <w:color w:val="7030A0"/>
              </w:rPr>
              <w:t xml:space="preserve">Seurassa toimivien aikuisharrastajien ohjaajien ja valmentajien lukumäärä </w:t>
            </w:r>
          </w:p>
        </w:tc>
        <w:tc>
          <w:tcPr>
            <w:tcW w:w="7484" w:type="dxa"/>
          </w:tcPr>
          <w:p w14:paraId="34D93A3E" w14:textId="77777777" w:rsidR="000613A4" w:rsidRPr="00A06E54" w:rsidRDefault="000613A4" w:rsidP="000613A4">
            <w:pPr>
              <w:rPr>
                <w:b/>
              </w:rPr>
            </w:pPr>
          </w:p>
        </w:tc>
      </w:tr>
    </w:tbl>
    <w:p w14:paraId="5D01606F" w14:textId="47B837C7" w:rsidR="00E06CFD" w:rsidRDefault="00E06CFD">
      <w:pPr>
        <w:rPr>
          <w:i/>
          <w:color w:val="FF0000"/>
        </w:rPr>
      </w:pPr>
    </w:p>
    <w:p w14:paraId="14B94609" w14:textId="77777777" w:rsidR="009C3522" w:rsidRPr="00137803" w:rsidRDefault="009C3522" w:rsidP="0042100B">
      <w:pPr>
        <w:pBdr>
          <w:top w:val="single" w:sz="4" w:space="1" w:color="auto"/>
          <w:left w:val="single" w:sz="4" w:space="4" w:color="auto"/>
          <w:bottom w:val="single" w:sz="4" w:space="1" w:color="auto"/>
          <w:right w:val="single" w:sz="4" w:space="4" w:color="auto"/>
        </w:pBdr>
        <w:spacing w:after="0"/>
        <w:rPr>
          <w:b/>
          <w:color w:val="0070C0"/>
          <w:sz w:val="28"/>
          <w:szCs w:val="28"/>
        </w:rPr>
      </w:pPr>
      <w:r w:rsidRPr="00137803">
        <w:rPr>
          <w:b/>
          <w:color w:val="0070C0"/>
          <w:sz w:val="28"/>
          <w:szCs w:val="28"/>
        </w:rPr>
        <w:t>Arviointiasteikko</w:t>
      </w:r>
    </w:p>
    <w:p w14:paraId="7791CFE3" w14:textId="18E7D644" w:rsidR="009C3522" w:rsidRPr="00C56A3C" w:rsidRDefault="009C3522" w:rsidP="0042100B">
      <w:pPr>
        <w:pBdr>
          <w:top w:val="single" w:sz="4" w:space="1" w:color="auto"/>
          <w:left w:val="single" w:sz="4" w:space="4" w:color="auto"/>
          <w:bottom w:val="single" w:sz="4" w:space="1" w:color="auto"/>
          <w:right w:val="single" w:sz="4" w:space="4" w:color="auto"/>
        </w:pBdr>
        <w:spacing w:after="0"/>
        <w:rPr>
          <w:b/>
          <w:color w:val="0070C0"/>
        </w:rPr>
      </w:pPr>
      <w:r w:rsidRPr="00C56A3C">
        <w:rPr>
          <w:b/>
          <w:color w:val="0070C0"/>
        </w:rPr>
        <w:t xml:space="preserve">ei täytä kriteeriä = </w:t>
      </w:r>
      <w:r w:rsidR="0042100B" w:rsidRPr="00C56A3C">
        <w:rPr>
          <w:b/>
          <w:color w:val="0070C0"/>
        </w:rPr>
        <w:t xml:space="preserve">asiaa/ toimintoa </w:t>
      </w:r>
      <w:r w:rsidRPr="00C56A3C">
        <w:rPr>
          <w:b/>
          <w:color w:val="0070C0"/>
        </w:rPr>
        <w:t xml:space="preserve">ei ole olemassa </w:t>
      </w:r>
    </w:p>
    <w:p w14:paraId="3F2F0BB7" w14:textId="77777777" w:rsidR="009C3522" w:rsidRPr="00C56A3C" w:rsidRDefault="009C3522" w:rsidP="0042100B">
      <w:pPr>
        <w:pBdr>
          <w:top w:val="single" w:sz="4" w:space="1" w:color="auto"/>
          <w:left w:val="single" w:sz="4" w:space="4" w:color="auto"/>
          <w:bottom w:val="single" w:sz="4" w:space="1" w:color="auto"/>
          <w:right w:val="single" w:sz="4" w:space="4" w:color="auto"/>
        </w:pBdr>
        <w:spacing w:after="0"/>
        <w:rPr>
          <w:b/>
          <w:color w:val="0070C0"/>
        </w:rPr>
      </w:pPr>
      <w:r w:rsidRPr="00C56A3C">
        <w:rPr>
          <w:b/>
          <w:color w:val="0070C0"/>
        </w:rPr>
        <w:t xml:space="preserve">riittävä = on olemassa, mutta vaatimaton </w:t>
      </w:r>
    </w:p>
    <w:p w14:paraId="014384CE" w14:textId="6AAC6002" w:rsidR="009C3522" w:rsidRPr="00C56A3C" w:rsidRDefault="31061D3A" w:rsidP="0042100B">
      <w:pPr>
        <w:pBdr>
          <w:top w:val="single" w:sz="4" w:space="1" w:color="auto"/>
          <w:left w:val="single" w:sz="4" w:space="4" w:color="auto"/>
          <w:bottom w:val="single" w:sz="4" w:space="1" w:color="auto"/>
          <w:right w:val="single" w:sz="4" w:space="4" w:color="auto"/>
        </w:pBdr>
        <w:spacing w:after="0"/>
        <w:rPr>
          <w:b/>
          <w:bCs/>
          <w:color w:val="0070C0"/>
        </w:rPr>
      </w:pPr>
      <w:r w:rsidRPr="00C56A3C">
        <w:rPr>
          <w:b/>
          <w:bCs/>
          <w:color w:val="0070C0"/>
        </w:rPr>
        <w:t xml:space="preserve">hyvä = käytössä ja toimiva, ei arviointia </w:t>
      </w:r>
    </w:p>
    <w:p w14:paraId="350D0AA1" w14:textId="191CCF25" w:rsidR="009C3522" w:rsidRPr="00C56A3C" w:rsidRDefault="009C3522" w:rsidP="0042100B">
      <w:pPr>
        <w:pBdr>
          <w:top w:val="single" w:sz="4" w:space="1" w:color="auto"/>
          <w:left w:val="single" w:sz="4" w:space="4" w:color="auto"/>
          <w:bottom w:val="single" w:sz="4" w:space="1" w:color="auto"/>
          <w:right w:val="single" w:sz="4" w:space="4" w:color="auto"/>
        </w:pBdr>
        <w:spacing w:after="0"/>
        <w:rPr>
          <w:b/>
          <w:color w:val="0070C0"/>
        </w:rPr>
      </w:pPr>
      <w:r w:rsidRPr="00C56A3C">
        <w:rPr>
          <w:b/>
          <w:color w:val="0070C0"/>
        </w:rPr>
        <w:t>erinomainen = asiaa parannetaan säännöllisen arvioinnin pohjalta</w:t>
      </w:r>
    </w:p>
    <w:p w14:paraId="0140B8F8" w14:textId="77777777" w:rsidR="001153D2" w:rsidRPr="00236B46" w:rsidRDefault="001153D2">
      <w:pPr>
        <w:rPr>
          <w:color w:val="FF0000"/>
        </w:rPr>
      </w:pPr>
    </w:p>
    <w:p w14:paraId="18DD6AC7" w14:textId="0F65FF5D" w:rsidR="00E06CFD" w:rsidRPr="00C57FBC" w:rsidRDefault="15D511C5" w:rsidP="15D511C5">
      <w:pPr>
        <w:pStyle w:val="Luettelokappale"/>
        <w:numPr>
          <w:ilvl w:val="0"/>
          <w:numId w:val="1"/>
        </w:numPr>
        <w:spacing w:before="100" w:beforeAutospacing="1" w:after="100" w:afterAutospacing="1" w:line="240" w:lineRule="auto"/>
        <w:outlineLvl w:val="1"/>
        <w:rPr>
          <w:rFonts w:eastAsia="Times New Roman" w:cs="Times New Roman"/>
          <w:b/>
          <w:bCs/>
          <w:color w:val="5B9BD5" w:themeColor="accent1"/>
          <w:sz w:val="40"/>
          <w:szCs w:val="40"/>
          <w:lang w:eastAsia="fi-FI"/>
        </w:rPr>
      </w:pPr>
      <w:r w:rsidRPr="15D511C5">
        <w:rPr>
          <w:rFonts w:eastAsia="Times New Roman" w:cs="Times New Roman"/>
          <w:b/>
          <w:bCs/>
          <w:color w:val="5B9BD5" w:themeColor="accent1"/>
          <w:sz w:val="40"/>
          <w:szCs w:val="40"/>
          <w:lang w:eastAsia="fi-FI"/>
        </w:rPr>
        <w:t xml:space="preserve">Liikkumista ja urheilua tukeva toimintaympäristö seurassa </w:t>
      </w:r>
    </w:p>
    <w:p w14:paraId="01560FB7" w14:textId="108B8F55" w:rsidR="00E06CFD" w:rsidRPr="000613A4" w:rsidRDefault="15D511C5" w:rsidP="15D511C5">
      <w:pPr>
        <w:pStyle w:val="Otsikko2"/>
        <w:rPr>
          <w:rFonts w:asciiTheme="minorHAnsi" w:hAnsiTheme="minorHAnsi"/>
          <w:color w:val="5B9BD5" w:themeColor="accent1"/>
          <w:sz w:val="24"/>
          <w:szCs w:val="24"/>
        </w:rPr>
      </w:pPr>
      <w:r w:rsidRPr="15D511C5">
        <w:rPr>
          <w:rFonts w:asciiTheme="minorHAnsi" w:hAnsiTheme="minorHAnsi"/>
          <w:color w:val="5B9BD5" w:themeColor="accent1"/>
          <w:sz w:val="24"/>
          <w:szCs w:val="24"/>
        </w:rPr>
        <w:t xml:space="preserve">Johtaminen ja hyvä hallinto </w:t>
      </w:r>
    </w:p>
    <w:tbl>
      <w:tblPr>
        <w:tblStyle w:val="TaulukkoRuudukko"/>
        <w:tblW w:w="0" w:type="auto"/>
        <w:tblLook w:val="04A0" w:firstRow="1" w:lastRow="0" w:firstColumn="1" w:lastColumn="0" w:noHBand="0" w:noVBand="1"/>
      </w:tblPr>
      <w:tblGrid>
        <w:gridCol w:w="5228"/>
        <w:gridCol w:w="5228"/>
      </w:tblGrid>
      <w:tr w:rsidR="00E06CFD" w:rsidRPr="00A06E54" w14:paraId="13E58B68" w14:textId="77777777" w:rsidTr="15D511C5">
        <w:tc>
          <w:tcPr>
            <w:tcW w:w="5228" w:type="dxa"/>
          </w:tcPr>
          <w:p w14:paraId="5DA59487"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Seuralla on ajantasaiset säännöt ja se noudattaa yhdistyslakia ja hyvän hallinnon periaatteita</w:t>
            </w:r>
          </w:p>
        </w:tc>
        <w:tc>
          <w:tcPr>
            <w:tcW w:w="5228" w:type="dxa"/>
          </w:tcPr>
          <w:p w14:paraId="343FEFF6"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0613A4" w:rsidRPr="00A06E54" w14:paraId="281659E2" w14:textId="77777777" w:rsidTr="15D511C5">
        <w:tc>
          <w:tcPr>
            <w:tcW w:w="5228" w:type="dxa"/>
          </w:tcPr>
          <w:p w14:paraId="6821E2DB" w14:textId="77777777" w:rsidR="000613A4"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 noudattaa urheiluyhteisön Reilun pelin periaatteita</w:t>
            </w:r>
          </w:p>
        </w:tc>
        <w:tc>
          <w:tcPr>
            <w:tcW w:w="5228" w:type="dxa"/>
          </w:tcPr>
          <w:p w14:paraId="7708CFBC" w14:textId="77777777" w:rsidR="000613A4"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0613A4" w:rsidRPr="00A06E54" w14:paraId="585D9A0B" w14:textId="77777777" w:rsidTr="15D511C5">
        <w:tc>
          <w:tcPr>
            <w:tcW w:w="5228" w:type="dxa"/>
          </w:tcPr>
          <w:p w14:paraId="7C82ECDE" w14:textId="77777777" w:rsidR="000613A4" w:rsidRPr="002A4118" w:rsidRDefault="15D511C5" w:rsidP="15D511C5">
            <w:pPr>
              <w:spacing w:before="100" w:beforeAutospacing="1" w:after="100" w:afterAutospacing="1"/>
              <w:outlineLvl w:val="1"/>
              <w:rPr>
                <w:b/>
                <w:bCs/>
                <w:color w:val="5B9BD5" w:themeColor="accent1"/>
              </w:rPr>
            </w:pPr>
            <w:r w:rsidRPr="15D511C5">
              <w:rPr>
                <w:b/>
                <w:bCs/>
                <w:color w:val="5B9BD5" w:themeColor="accent1"/>
              </w:rPr>
              <w:t>Seura edistää yhdenvertaista mahdollisuutta osallistua toimintaan varallisuudesta, etnisestä alkuperästä, sukupuolesta, vammasta tai muusta yksilöön liittyvästä syystä riippumatta ja toimii syrjinnän ehkäisemiseksi</w:t>
            </w:r>
          </w:p>
        </w:tc>
        <w:tc>
          <w:tcPr>
            <w:tcW w:w="5228" w:type="dxa"/>
          </w:tcPr>
          <w:p w14:paraId="45C60293" w14:textId="77777777" w:rsidR="000613A4" w:rsidRPr="002A4118" w:rsidRDefault="15D511C5" w:rsidP="15D511C5">
            <w:pPr>
              <w:spacing w:before="100" w:beforeAutospacing="1" w:after="100" w:afterAutospacing="1"/>
              <w:outlineLvl w:val="1"/>
              <w:rPr>
                <w:rFonts w:ascii="Century Gothic" w:hAnsi="Century Gothic"/>
                <w:b/>
                <w:bCs/>
                <w:color w:val="5B9BD5" w:themeColor="accent1"/>
                <w:sz w:val="16"/>
                <w:szCs w:val="16"/>
              </w:rPr>
            </w:pPr>
            <w:r w:rsidRPr="15D511C5">
              <w:rPr>
                <w:rFonts w:ascii="Century Gothic" w:hAnsi="Century Gothic"/>
                <w:b/>
                <w:bCs/>
                <w:color w:val="5B9BD5" w:themeColor="accent1"/>
                <w:sz w:val="16"/>
                <w:szCs w:val="16"/>
              </w:rPr>
              <w:t>Ei täytä kriteeriä /   riittävä / hyvä / erinomainen</w:t>
            </w:r>
          </w:p>
        </w:tc>
      </w:tr>
      <w:tr w:rsidR="00E06CFD" w:rsidRPr="00A06E54" w14:paraId="589EB091" w14:textId="77777777" w:rsidTr="15D511C5">
        <w:tc>
          <w:tcPr>
            <w:tcW w:w="5228" w:type="dxa"/>
          </w:tcPr>
          <w:p w14:paraId="19EB6D44" w14:textId="77777777" w:rsidR="00BE46B8"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Seuralla on kirjallinen toimintakäsikirja / -toimintalinja</w:t>
            </w:r>
          </w:p>
        </w:tc>
        <w:tc>
          <w:tcPr>
            <w:tcW w:w="5228" w:type="dxa"/>
          </w:tcPr>
          <w:p w14:paraId="77CB984D" w14:textId="77777777" w:rsidR="00BE46B8"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39038ED4" w14:textId="77777777" w:rsidTr="15D511C5">
        <w:tc>
          <w:tcPr>
            <w:tcW w:w="5228" w:type="dxa"/>
          </w:tcPr>
          <w:p w14:paraId="5AE88869"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Seuran talous on hyvin hoidettu ja se on läpinäkyvää. Seuralla on ohjeet joukkueiden / ryhmien taloushallinnon hoitamisesta</w:t>
            </w:r>
          </w:p>
        </w:tc>
        <w:tc>
          <w:tcPr>
            <w:tcW w:w="5228" w:type="dxa"/>
          </w:tcPr>
          <w:p w14:paraId="25C606E7"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126D2A59" w14:textId="77777777" w:rsidTr="15D511C5">
        <w:tc>
          <w:tcPr>
            <w:tcW w:w="5228" w:type="dxa"/>
          </w:tcPr>
          <w:p w14:paraId="588B3CB9"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lang w:eastAsia="fi-FI"/>
              </w:rPr>
            </w:pPr>
            <w:r w:rsidRPr="15D511C5">
              <w:rPr>
                <w:rFonts w:eastAsia="Times New Roman" w:cs="Times New Roman"/>
                <w:b/>
                <w:bCs/>
                <w:color w:val="5B9BD5" w:themeColor="accent1"/>
                <w:lang w:eastAsia="fi-FI"/>
              </w:rPr>
              <w:t>Seura on hyvä työnantaja.</w:t>
            </w:r>
          </w:p>
        </w:tc>
        <w:tc>
          <w:tcPr>
            <w:tcW w:w="5228" w:type="dxa"/>
          </w:tcPr>
          <w:p w14:paraId="70A559A6" w14:textId="77777777" w:rsidR="00BE46B8"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BE46B8" w:rsidRPr="00A06E54" w14:paraId="2764FCB6" w14:textId="77777777" w:rsidTr="15D511C5">
        <w:tc>
          <w:tcPr>
            <w:tcW w:w="5228" w:type="dxa"/>
          </w:tcPr>
          <w:p w14:paraId="00FE4152" w14:textId="77777777" w:rsidR="00BE46B8" w:rsidRPr="002A4118" w:rsidRDefault="15D511C5" w:rsidP="15D511C5">
            <w:pPr>
              <w:spacing w:before="100" w:beforeAutospacing="1" w:after="100" w:afterAutospacing="1"/>
              <w:outlineLvl w:val="1"/>
              <w:rPr>
                <w:b/>
                <w:bCs/>
                <w:color w:val="5B9BD5" w:themeColor="accent1"/>
              </w:rPr>
            </w:pPr>
            <w:r w:rsidRPr="15D511C5">
              <w:rPr>
                <w:b/>
                <w:bCs/>
                <w:color w:val="5B9BD5" w:themeColor="accent1"/>
              </w:rPr>
              <w:t>Seurassa kiitetään ja palkitaan toimijoita.</w:t>
            </w:r>
          </w:p>
        </w:tc>
        <w:tc>
          <w:tcPr>
            <w:tcW w:w="5228" w:type="dxa"/>
          </w:tcPr>
          <w:p w14:paraId="351CA7FA" w14:textId="77777777" w:rsidR="00BE46B8" w:rsidRPr="002A4118" w:rsidRDefault="15D511C5" w:rsidP="15D511C5">
            <w:pPr>
              <w:spacing w:before="100" w:beforeAutospacing="1" w:after="100" w:afterAutospacing="1"/>
              <w:outlineLvl w:val="1"/>
              <w:rPr>
                <w:rFonts w:ascii="Century Gothic" w:hAnsi="Century Gothic"/>
                <w:b/>
                <w:bCs/>
                <w:color w:val="5B9BD5" w:themeColor="accent1"/>
                <w:sz w:val="16"/>
                <w:szCs w:val="16"/>
              </w:rPr>
            </w:pPr>
            <w:r w:rsidRPr="15D511C5">
              <w:rPr>
                <w:rFonts w:ascii="Century Gothic" w:hAnsi="Century Gothic"/>
                <w:b/>
                <w:bCs/>
                <w:color w:val="5B9BD5" w:themeColor="accent1"/>
                <w:sz w:val="16"/>
                <w:szCs w:val="16"/>
              </w:rPr>
              <w:t>Ei täytä kriteeriä /   riittävä / hyvä / erinomainen</w:t>
            </w:r>
          </w:p>
        </w:tc>
      </w:tr>
      <w:tr w:rsidR="00E06CFD" w:rsidRPr="00A06E54" w14:paraId="25720EFF" w14:textId="77777777" w:rsidTr="15D511C5">
        <w:trPr>
          <w:trHeight w:val="578"/>
        </w:trPr>
        <w:tc>
          <w:tcPr>
            <w:tcW w:w="5228" w:type="dxa"/>
          </w:tcPr>
          <w:p w14:paraId="683F9DC1"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 järjestää monipuolisia tapahtumia ja kilpailuja</w:t>
            </w:r>
          </w:p>
        </w:tc>
        <w:tc>
          <w:tcPr>
            <w:tcW w:w="5228" w:type="dxa"/>
          </w:tcPr>
          <w:p w14:paraId="6B93F02E"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bl>
    <w:p w14:paraId="18D28408" w14:textId="7CE9BF78" w:rsidR="009175D1" w:rsidRPr="009175D1" w:rsidRDefault="00C957C9" w:rsidP="15D511C5">
      <w:pPr>
        <w:pStyle w:val="Otsikko2"/>
        <w:rPr>
          <w:rFonts w:asciiTheme="minorHAnsi" w:hAnsiTheme="minorHAnsi"/>
          <w:color w:val="70AD47" w:themeColor="accent6"/>
          <w:sz w:val="24"/>
          <w:szCs w:val="24"/>
        </w:rPr>
      </w:pPr>
      <w:r>
        <w:rPr>
          <w:rFonts w:asciiTheme="minorHAnsi" w:hAnsiTheme="minorHAnsi"/>
          <w:color w:val="70AD47" w:themeColor="accent6"/>
          <w:sz w:val="24"/>
          <w:szCs w:val="24"/>
        </w:rPr>
        <w:lastRenderedPageBreak/>
        <w:t xml:space="preserve"> </w:t>
      </w:r>
      <w:r w:rsidR="15D511C5" w:rsidRPr="15D511C5">
        <w:rPr>
          <w:rFonts w:asciiTheme="minorHAnsi" w:hAnsiTheme="minorHAnsi"/>
          <w:color w:val="70AD47" w:themeColor="accent6"/>
          <w:sz w:val="24"/>
          <w:szCs w:val="24"/>
        </w:rPr>
        <w:t>Johtamiseen ja hyvään hallintoon liittyvät lasten ja nuorten urheilun kysymykset (lapset ja nuoret)</w:t>
      </w:r>
    </w:p>
    <w:tbl>
      <w:tblPr>
        <w:tblStyle w:val="TaulukkoRuudukko"/>
        <w:tblW w:w="0" w:type="auto"/>
        <w:tblLook w:val="04A0" w:firstRow="1" w:lastRow="0" w:firstColumn="1" w:lastColumn="0" w:noHBand="0" w:noVBand="1"/>
      </w:tblPr>
      <w:tblGrid>
        <w:gridCol w:w="5228"/>
        <w:gridCol w:w="5228"/>
      </w:tblGrid>
      <w:tr w:rsidR="009175D1" w:rsidRPr="00A06E54" w14:paraId="531E718F" w14:textId="77777777" w:rsidTr="15D511C5">
        <w:tc>
          <w:tcPr>
            <w:tcW w:w="5228" w:type="dxa"/>
          </w:tcPr>
          <w:p w14:paraId="5F1FE6E5" w14:textId="77777777" w:rsidR="009175D1" w:rsidRPr="002A4118"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Nuorilla on mahdollisuus vaikuttaa ja osallistua seuran toiminnan toteuttamiseen tasavertaisina aikuisten rinnalla</w:t>
            </w:r>
          </w:p>
        </w:tc>
        <w:tc>
          <w:tcPr>
            <w:tcW w:w="5228" w:type="dxa"/>
          </w:tcPr>
          <w:p w14:paraId="65E9BDAD" w14:textId="77777777" w:rsidR="009175D1" w:rsidRPr="00AE1901"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9175D1" w:rsidRPr="00A06E54" w14:paraId="5D8ABF1B" w14:textId="77777777" w:rsidTr="15D511C5">
        <w:trPr>
          <w:trHeight w:val="770"/>
        </w:trPr>
        <w:tc>
          <w:tcPr>
            <w:tcW w:w="5228" w:type="dxa"/>
          </w:tcPr>
          <w:p w14:paraId="51F76160" w14:textId="77777777" w:rsidR="009175D1" w:rsidRPr="002A4118"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 noudattaa maltillisuutta lasten urheilun kustannuksissa</w:t>
            </w:r>
          </w:p>
        </w:tc>
        <w:tc>
          <w:tcPr>
            <w:tcW w:w="5228" w:type="dxa"/>
          </w:tcPr>
          <w:p w14:paraId="1A5F8555" w14:textId="77777777" w:rsidR="009175D1" w:rsidRPr="00AE1901"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9175D1" w:rsidRPr="00A06E54" w14:paraId="17525580" w14:textId="77777777" w:rsidTr="15D511C5">
        <w:tc>
          <w:tcPr>
            <w:tcW w:w="5228" w:type="dxa"/>
          </w:tcPr>
          <w:p w14:paraId="6C6E89EB" w14:textId="77777777" w:rsidR="009175D1" w:rsidRPr="002A4118"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 on tietoinen lasten ja nuorten turvallisuutta edistävistä toimintatavoista ja niitä koskevista suosituksista. Seuralla on toimintamalli turvallisuuden edistämiseksi.</w:t>
            </w:r>
          </w:p>
        </w:tc>
        <w:tc>
          <w:tcPr>
            <w:tcW w:w="5228" w:type="dxa"/>
          </w:tcPr>
          <w:p w14:paraId="67ADF30E" w14:textId="77777777" w:rsidR="009175D1" w:rsidRPr="00AE1901"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bl>
    <w:p w14:paraId="3A1FC0B2" w14:textId="77777777" w:rsidR="00233EB5" w:rsidRDefault="00233EB5" w:rsidP="00E06CFD">
      <w:pPr>
        <w:pStyle w:val="Otsikko2"/>
        <w:rPr>
          <w:rFonts w:asciiTheme="minorHAnsi" w:hAnsiTheme="minorHAnsi"/>
          <w:color w:val="7030A0"/>
          <w:sz w:val="24"/>
          <w:szCs w:val="24"/>
        </w:rPr>
      </w:pPr>
    </w:p>
    <w:p w14:paraId="4CA6DB2D" w14:textId="1510C04B" w:rsidR="009175D1" w:rsidRDefault="15D511C5" w:rsidP="15D511C5">
      <w:pPr>
        <w:pStyle w:val="Otsikko2"/>
        <w:rPr>
          <w:rFonts w:asciiTheme="minorHAnsi" w:hAnsiTheme="minorHAnsi"/>
          <w:color w:val="7030A0"/>
          <w:sz w:val="24"/>
          <w:szCs w:val="24"/>
        </w:rPr>
      </w:pPr>
      <w:r w:rsidRPr="15D511C5">
        <w:rPr>
          <w:rFonts w:asciiTheme="minorHAnsi" w:hAnsiTheme="minorHAnsi"/>
          <w:color w:val="7030A0"/>
          <w:sz w:val="24"/>
          <w:szCs w:val="24"/>
        </w:rPr>
        <w:t>Johtamiseen ja hyvään hallintoon liittyvät aikuisten harrasteliikunnan kysymykset (aikuisten harrasteliikunta)</w:t>
      </w:r>
    </w:p>
    <w:tbl>
      <w:tblPr>
        <w:tblStyle w:val="TaulukkoRuudukko"/>
        <w:tblW w:w="0" w:type="auto"/>
        <w:tblLook w:val="04A0" w:firstRow="1" w:lastRow="0" w:firstColumn="1" w:lastColumn="0" w:noHBand="0" w:noVBand="1"/>
      </w:tblPr>
      <w:tblGrid>
        <w:gridCol w:w="5228"/>
        <w:gridCol w:w="5228"/>
      </w:tblGrid>
      <w:tr w:rsidR="009175D1" w:rsidRPr="00A06E54" w14:paraId="33198BFA" w14:textId="77777777" w:rsidTr="15D511C5">
        <w:tc>
          <w:tcPr>
            <w:tcW w:w="5228" w:type="dxa"/>
          </w:tcPr>
          <w:p w14:paraId="383338B8" w14:textId="77777777" w:rsidR="009175D1" w:rsidRPr="002A4118"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kerää säännöllisesti palautetta toiminnastaan ja kehittää seuran toimintaa niiden pohjalta.</w:t>
            </w:r>
          </w:p>
        </w:tc>
        <w:tc>
          <w:tcPr>
            <w:tcW w:w="5228" w:type="dxa"/>
          </w:tcPr>
          <w:p w14:paraId="2013CFD9" w14:textId="77777777" w:rsidR="009175D1" w:rsidRPr="00AE1901"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9175D1" w:rsidRPr="00A06E54" w14:paraId="7597A49F" w14:textId="77777777" w:rsidTr="15D511C5">
        <w:tc>
          <w:tcPr>
            <w:tcW w:w="5228" w:type="dxa"/>
          </w:tcPr>
          <w:p w14:paraId="761BCEFB" w14:textId="77777777" w:rsidR="009175D1" w:rsidRPr="002A4118"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b/>
                <w:bCs/>
                <w:color w:val="7030A0"/>
              </w:rPr>
              <w:t>Seura noudattaa maltillisuutta osallistujien kustannuksissa</w:t>
            </w:r>
          </w:p>
        </w:tc>
        <w:tc>
          <w:tcPr>
            <w:tcW w:w="5228" w:type="dxa"/>
          </w:tcPr>
          <w:p w14:paraId="394430AC" w14:textId="77777777" w:rsidR="009175D1" w:rsidRDefault="15D511C5" w:rsidP="15D511C5">
            <w:pPr>
              <w:spacing w:before="100" w:beforeAutospacing="1" w:after="100" w:afterAutospacing="1"/>
              <w:outlineLvl w:val="1"/>
              <w:rPr>
                <w:rFonts w:ascii="Century Gothic" w:hAnsi="Century Gothic"/>
                <w:b/>
                <w:bCs/>
                <w:color w:val="7030A0"/>
                <w:sz w:val="16"/>
                <w:szCs w:val="16"/>
              </w:rPr>
            </w:pPr>
            <w:r w:rsidRPr="15D511C5">
              <w:rPr>
                <w:rFonts w:ascii="Century Gothic" w:hAnsi="Century Gothic"/>
                <w:b/>
                <w:bCs/>
                <w:color w:val="7030A0"/>
                <w:sz w:val="16"/>
                <w:szCs w:val="16"/>
              </w:rPr>
              <w:t>Ei täytä kriteeriä /   riittävä / hyvä / erinomainen</w:t>
            </w:r>
          </w:p>
          <w:p w14:paraId="23E0793B" w14:textId="3F8054DB" w:rsidR="006303F4" w:rsidRPr="00AE1901" w:rsidRDefault="006303F4" w:rsidP="00C86383">
            <w:pPr>
              <w:spacing w:before="100" w:beforeAutospacing="1" w:after="100" w:afterAutospacing="1"/>
              <w:outlineLvl w:val="1"/>
              <w:rPr>
                <w:rFonts w:eastAsia="Times New Roman" w:cs="Times New Roman"/>
                <w:b/>
                <w:bCs/>
                <w:color w:val="7030A0"/>
                <w:sz w:val="36"/>
                <w:szCs w:val="36"/>
                <w:lang w:eastAsia="fi-FI"/>
              </w:rPr>
            </w:pPr>
          </w:p>
        </w:tc>
      </w:tr>
    </w:tbl>
    <w:p w14:paraId="101594EA" w14:textId="7601C59D" w:rsidR="002A3316" w:rsidRDefault="15D511C5" w:rsidP="15D511C5">
      <w:pPr>
        <w:pStyle w:val="Otsikko2"/>
        <w:rPr>
          <w:rFonts w:asciiTheme="minorHAnsi" w:hAnsiTheme="minorHAnsi"/>
          <w:color w:val="5B9BD5" w:themeColor="accent1"/>
          <w:sz w:val="24"/>
          <w:szCs w:val="24"/>
        </w:rPr>
      </w:pPr>
      <w:bookmarkStart w:id="1" w:name="_Hlk485028033"/>
      <w:r w:rsidRPr="15D511C5">
        <w:rPr>
          <w:rFonts w:asciiTheme="minorHAnsi" w:hAnsiTheme="minorHAnsi"/>
          <w:color w:val="5B9BD5" w:themeColor="accent1"/>
          <w:sz w:val="24"/>
          <w:szCs w:val="24"/>
        </w:rPr>
        <w:t>Kirjaa tähän 1-3 asiaa, jotka ovat erinomaisesti hoidettu seurassanne koskien johtamista ja hyvää hallintoa:</w:t>
      </w:r>
    </w:p>
    <w:p w14:paraId="3D07037C" w14:textId="4DF02238" w:rsidR="002A3316" w:rsidRDefault="002A3316" w:rsidP="00E06CFD">
      <w:pPr>
        <w:pStyle w:val="Otsikko2"/>
        <w:rPr>
          <w:rFonts w:asciiTheme="minorHAnsi" w:hAnsiTheme="minorHAnsi"/>
          <w:color w:val="5B9BD5" w:themeColor="accent1"/>
          <w:sz w:val="24"/>
          <w:szCs w:val="24"/>
        </w:rPr>
      </w:pPr>
    </w:p>
    <w:p w14:paraId="105D99FC" w14:textId="77777777" w:rsidR="002A3316" w:rsidRDefault="002A3316" w:rsidP="00E06CFD">
      <w:pPr>
        <w:pStyle w:val="Otsikko2"/>
        <w:rPr>
          <w:rFonts w:asciiTheme="minorHAnsi" w:hAnsiTheme="minorHAnsi"/>
          <w:color w:val="5B9BD5" w:themeColor="accent1"/>
          <w:sz w:val="24"/>
          <w:szCs w:val="24"/>
        </w:rPr>
      </w:pPr>
    </w:p>
    <w:bookmarkEnd w:id="1"/>
    <w:p w14:paraId="3F6752CA" w14:textId="1B7501F1" w:rsidR="002A3316" w:rsidRDefault="15D511C5" w:rsidP="15D511C5">
      <w:pPr>
        <w:pStyle w:val="Otsikko2"/>
        <w:rPr>
          <w:rFonts w:asciiTheme="minorHAnsi" w:hAnsiTheme="minorHAnsi"/>
          <w:color w:val="5B9BD5" w:themeColor="accent1"/>
          <w:sz w:val="24"/>
          <w:szCs w:val="24"/>
        </w:rPr>
      </w:pPr>
      <w:r w:rsidRPr="15D511C5">
        <w:rPr>
          <w:rFonts w:asciiTheme="minorHAnsi" w:hAnsiTheme="minorHAnsi"/>
          <w:color w:val="5B9BD5" w:themeColor="accent1"/>
          <w:sz w:val="24"/>
          <w:szCs w:val="24"/>
        </w:rPr>
        <w:t>Kirjaa tähän 1-3 asiaa, joita pitäisi ehdottomasti kehittää koskien johtamista ja hyvää hallintoa:</w:t>
      </w:r>
    </w:p>
    <w:p w14:paraId="72D84E2B" w14:textId="63FC9D59" w:rsidR="00C82E7A" w:rsidRDefault="00C82E7A" w:rsidP="002A3316">
      <w:pPr>
        <w:pStyle w:val="Otsikko2"/>
        <w:rPr>
          <w:rFonts w:asciiTheme="minorHAnsi" w:hAnsiTheme="minorHAnsi"/>
          <w:color w:val="5B9BD5" w:themeColor="accent1"/>
          <w:sz w:val="24"/>
          <w:szCs w:val="24"/>
        </w:rPr>
      </w:pPr>
    </w:p>
    <w:p w14:paraId="6D2D5198" w14:textId="060592C1" w:rsidR="00C82E7A" w:rsidRDefault="00C82E7A" w:rsidP="002A3316">
      <w:pPr>
        <w:pStyle w:val="Otsikko2"/>
        <w:rPr>
          <w:rFonts w:asciiTheme="minorHAnsi" w:hAnsiTheme="minorHAnsi"/>
          <w:color w:val="5B9BD5" w:themeColor="accent1"/>
          <w:sz w:val="24"/>
          <w:szCs w:val="24"/>
        </w:rPr>
      </w:pPr>
    </w:p>
    <w:p w14:paraId="1EDBAE9D" w14:textId="07A6AF79"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johtaminen ja hyvä hallinto osioon:</w:t>
      </w:r>
    </w:p>
    <w:p w14:paraId="0C92A7E1" w14:textId="76F305D2" w:rsidR="002A3316" w:rsidRDefault="002A3316" w:rsidP="00E06CFD">
      <w:pPr>
        <w:pStyle w:val="Otsikko2"/>
        <w:rPr>
          <w:rFonts w:asciiTheme="minorHAnsi" w:hAnsiTheme="minorHAnsi"/>
          <w:color w:val="5B9BD5" w:themeColor="accent1"/>
          <w:sz w:val="24"/>
          <w:szCs w:val="24"/>
        </w:rPr>
      </w:pPr>
    </w:p>
    <w:p w14:paraId="64333CFA" w14:textId="3C241D32" w:rsidR="002A3316" w:rsidRDefault="002A3316" w:rsidP="00E06CFD">
      <w:pPr>
        <w:pStyle w:val="Otsikko2"/>
        <w:rPr>
          <w:rFonts w:asciiTheme="minorHAnsi" w:hAnsiTheme="minorHAnsi"/>
          <w:color w:val="5B9BD5" w:themeColor="accent1"/>
          <w:sz w:val="24"/>
          <w:szCs w:val="24"/>
        </w:rPr>
      </w:pPr>
    </w:p>
    <w:p w14:paraId="5080D4CA" w14:textId="626836DB" w:rsidR="00F62348" w:rsidRDefault="00F62348" w:rsidP="00E06CFD">
      <w:pPr>
        <w:pStyle w:val="Otsikko2"/>
        <w:rPr>
          <w:rFonts w:asciiTheme="minorHAnsi" w:hAnsiTheme="minorHAnsi"/>
          <w:color w:val="5B9BD5" w:themeColor="accent1"/>
          <w:sz w:val="24"/>
          <w:szCs w:val="24"/>
        </w:rPr>
      </w:pPr>
    </w:p>
    <w:p w14:paraId="530D48DF" w14:textId="17420AB4" w:rsidR="00F62348" w:rsidRDefault="00F62348" w:rsidP="00E06CFD">
      <w:pPr>
        <w:pStyle w:val="Otsikko2"/>
        <w:rPr>
          <w:rFonts w:asciiTheme="minorHAnsi" w:hAnsiTheme="minorHAnsi"/>
          <w:color w:val="5B9BD5" w:themeColor="accent1"/>
          <w:sz w:val="24"/>
          <w:szCs w:val="24"/>
        </w:rPr>
      </w:pPr>
    </w:p>
    <w:p w14:paraId="5BA14AE5" w14:textId="2523D677" w:rsidR="00F62348" w:rsidRDefault="00F62348" w:rsidP="00E06CFD">
      <w:pPr>
        <w:pStyle w:val="Otsikko2"/>
        <w:rPr>
          <w:rFonts w:asciiTheme="minorHAnsi" w:hAnsiTheme="minorHAnsi"/>
          <w:color w:val="5B9BD5" w:themeColor="accent1"/>
          <w:sz w:val="24"/>
          <w:szCs w:val="24"/>
        </w:rPr>
      </w:pPr>
    </w:p>
    <w:p w14:paraId="6AE756F7" w14:textId="77777777" w:rsidR="00F62348" w:rsidRPr="002A3316" w:rsidRDefault="00F62348" w:rsidP="00E06CFD">
      <w:pPr>
        <w:pStyle w:val="Otsikko2"/>
        <w:rPr>
          <w:rFonts w:asciiTheme="minorHAnsi" w:hAnsiTheme="minorHAnsi"/>
          <w:color w:val="5B9BD5" w:themeColor="accent1"/>
          <w:sz w:val="24"/>
          <w:szCs w:val="24"/>
        </w:rPr>
      </w:pPr>
    </w:p>
    <w:p w14:paraId="55935FF2" w14:textId="34E80D0E" w:rsidR="00E06CFD" w:rsidRPr="00C57FBC" w:rsidRDefault="15D511C5" w:rsidP="15D511C5">
      <w:pPr>
        <w:pStyle w:val="Otsikko2"/>
        <w:rPr>
          <w:rFonts w:asciiTheme="minorHAnsi" w:hAnsiTheme="minorHAnsi"/>
          <w:color w:val="5B9BD5" w:themeColor="accent1"/>
          <w:sz w:val="40"/>
          <w:szCs w:val="40"/>
        </w:rPr>
      </w:pPr>
      <w:r w:rsidRPr="15D511C5">
        <w:rPr>
          <w:rFonts w:asciiTheme="minorHAnsi" w:hAnsiTheme="minorHAnsi"/>
          <w:color w:val="5B9BD5" w:themeColor="accent1"/>
          <w:sz w:val="40"/>
          <w:szCs w:val="40"/>
        </w:rPr>
        <w:lastRenderedPageBreak/>
        <w:t>Osaamisen kehittäminen (kaikki seurat)</w:t>
      </w:r>
    </w:p>
    <w:tbl>
      <w:tblPr>
        <w:tblStyle w:val="TaulukkoRuudukko"/>
        <w:tblW w:w="0" w:type="auto"/>
        <w:tblLook w:val="04A0" w:firstRow="1" w:lastRow="0" w:firstColumn="1" w:lastColumn="0" w:noHBand="0" w:noVBand="1"/>
      </w:tblPr>
      <w:tblGrid>
        <w:gridCol w:w="5228"/>
        <w:gridCol w:w="5228"/>
      </w:tblGrid>
      <w:tr w:rsidR="00E06CFD" w:rsidRPr="00A06E54" w14:paraId="0EF6B5BB" w14:textId="77777777" w:rsidTr="15D511C5">
        <w:tc>
          <w:tcPr>
            <w:tcW w:w="5228" w:type="dxa"/>
          </w:tcPr>
          <w:p w14:paraId="11D4AE3E"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Seuran ohjaus- ja valmennustoiminta on suunnitelmallista kaikissa ryhmissä</w:t>
            </w:r>
          </w:p>
        </w:tc>
        <w:tc>
          <w:tcPr>
            <w:tcW w:w="5228" w:type="dxa"/>
          </w:tcPr>
          <w:p w14:paraId="272D4682"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31578ED7" w14:textId="77777777" w:rsidTr="15D511C5">
        <w:tc>
          <w:tcPr>
            <w:tcW w:w="5228" w:type="dxa"/>
          </w:tcPr>
          <w:p w14:paraId="29A68BDF"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Seurassa on suunnitelma, miten uudet ihmiset perehdytetään seuran toimintaan</w:t>
            </w:r>
          </w:p>
        </w:tc>
        <w:tc>
          <w:tcPr>
            <w:tcW w:w="5228" w:type="dxa"/>
          </w:tcPr>
          <w:p w14:paraId="7550A1AE"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4C5E1D31" w14:textId="77777777" w:rsidTr="15D511C5">
        <w:tc>
          <w:tcPr>
            <w:tcW w:w="5228" w:type="dxa"/>
          </w:tcPr>
          <w:p w14:paraId="070FA70D"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Seuran ohjaajat ja valmentajat sekä muut seuratoimijat ovat koulutettuja ja heidän osaamisen kehittäminen on suunnitelmallista ja sitä tuetaan</w:t>
            </w:r>
          </w:p>
        </w:tc>
        <w:tc>
          <w:tcPr>
            <w:tcW w:w="5228" w:type="dxa"/>
          </w:tcPr>
          <w:p w14:paraId="7E884222"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9175D1" w:rsidRPr="00A06E54" w14:paraId="08276F10" w14:textId="77777777" w:rsidTr="15D511C5">
        <w:tc>
          <w:tcPr>
            <w:tcW w:w="5228" w:type="dxa"/>
          </w:tcPr>
          <w:p w14:paraId="5192D0F8" w14:textId="77777777" w:rsidR="009175D1" w:rsidRPr="002A4118" w:rsidRDefault="15D511C5" w:rsidP="15D511C5">
            <w:pPr>
              <w:spacing w:before="100" w:beforeAutospacing="1" w:after="100" w:afterAutospacing="1"/>
              <w:outlineLvl w:val="1"/>
              <w:rPr>
                <w:b/>
                <w:bCs/>
                <w:color w:val="5B9BD5" w:themeColor="accent1"/>
              </w:rPr>
            </w:pPr>
            <w:r w:rsidRPr="15D511C5">
              <w:rPr>
                <w:b/>
                <w:bCs/>
                <w:color w:val="5B9BD5" w:themeColor="accent1"/>
              </w:rPr>
              <w:t>Ohjaaja osaa soveltaa toimintaa osallistujille sopivaksi turvallisuustekijät huomioiden.</w:t>
            </w:r>
          </w:p>
        </w:tc>
        <w:tc>
          <w:tcPr>
            <w:tcW w:w="5228" w:type="dxa"/>
          </w:tcPr>
          <w:p w14:paraId="086790B7" w14:textId="77777777" w:rsidR="009175D1"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69C51106" w14:textId="77777777" w:rsidTr="15D511C5">
        <w:tc>
          <w:tcPr>
            <w:tcW w:w="5228" w:type="dxa"/>
          </w:tcPr>
          <w:p w14:paraId="6BDC5D3A" w14:textId="77777777" w:rsidR="00E06CFD" w:rsidRPr="00A06E54" w:rsidRDefault="15D511C5" w:rsidP="15D511C5">
            <w:pPr>
              <w:spacing w:before="100" w:beforeAutospacing="1" w:after="100" w:afterAutospacing="1"/>
              <w:outlineLvl w:val="1"/>
              <w:rPr>
                <w:rFonts w:eastAsia="Times New Roman" w:cs="Times New Roman"/>
                <w:b/>
                <w:bCs/>
                <w:sz w:val="36"/>
                <w:szCs w:val="36"/>
                <w:lang w:eastAsia="fi-FI"/>
              </w:rPr>
            </w:pPr>
            <w:r w:rsidRPr="15D511C5">
              <w:rPr>
                <w:b/>
                <w:bCs/>
                <w:color w:val="70AD47" w:themeColor="accent6"/>
              </w:rPr>
              <w:t>Ryhmissä on ohjaajia tai valmentajia vähintään yksi ohjaaja / 10 lasta. Paikalla on vähintään yksi täysi-ikäinen vastuuhenkilö.</w:t>
            </w:r>
            <w:r w:rsidRPr="15D511C5">
              <w:rPr>
                <w:color w:val="70AD47" w:themeColor="accent6"/>
              </w:rPr>
              <w:t xml:space="preserve">  </w:t>
            </w:r>
            <w:r w:rsidRPr="15D511C5">
              <w:rPr>
                <w:b/>
                <w:bCs/>
                <w:color w:val="70AD47" w:themeColor="accent6"/>
              </w:rPr>
              <w:t>(vain sinettiseurat)</w:t>
            </w:r>
          </w:p>
        </w:tc>
        <w:tc>
          <w:tcPr>
            <w:tcW w:w="5228" w:type="dxa"/>
          </w:tcPr>
          <w:p w14:paraId="7FF15E8C" w14:textId="77777777" w:rsidR="00E06CFD" w:rsidRPr="00A06E54" w:rsidRDefault="15D511C5" w:rsidP="15D511C5">
            <w:pPr>
              <w:spacing w:before="100" w:beforeAutospacing="1" w:after="100" w:afterAutospacing="1"/>
              <w:outlineLvl w:val="1"/>
              <w:rPr>
                <w:rFonts w:eastAsia="Times New Roman" w:cs="Times New Roman"/>
                <w:b/>
                <w:bCs/>
                <w:sz w:val="36"/>
                <w:szCs w:val="36"/>
                <w:lang w:eastAsia="fi-FI"/>
              </w:rPr>
            </w:pPr>
            <w:r w:rsidRPr="15D511C5">
              <w:rPr>
                <w:rFonts w:ascii="Century Gothic" w:hAnsi="Century Gothic"/>
                <w:b/>
                <w:bCs/>
                <w:color w:val="70AD47" w:themeColor="accent6"/>
                <w:sz w:val="16"/>
                <w:szCs w:val="16"/>
              </w:rPr>
              <w:t>Ei täytä kriteeriä /   riittävä / hyvä / erinomainen</w:t>
            </w:r>
          </w:p>
        </w:tc>
      </w:tr>
    </w:tbl>
    <w:p w14:paraId="4567D652" w14:textId="77777777" w:rsidR="002A3316" w:rsidRDefault="15D511C5" w:rsidP="15D511C5">
      <w:pPr>
        <w:spacing w:before="100" w:beforeAutospacing="1" w:after="100" w:afterAutospacing="1"/>
        <w:outlineLvl w:val="1"/>
        <w:rPr>
          <w:b/>
          <w:bCs/>
          <w:color w:val="5B9BD5" w:themeColor="accent1"/>
        </w:rPr>
      </w:pPr>
      <w:r w:rsidRPr="15D511C5">
        <w:rPr>
          <w:b/>
          <w:bCs/>
          <w:color w:val="5B9BD5" w:themeColor="accent1"/>
        </w:rPr>
        <w:t>Kirjaa tähän 1-3 asiaa, jotka ovat erinomaisesti hoidettu seurassanne koskien osaamisen kehittämistä:</w:t>
      </w:r>
    </w:p>
    <w:p w14:paraId="7E06A5CA" w14:textId="77777777" w:rsidR="002A3316" w:rsidRDefault="002A3316" w:rsidP="002A3316">
      <w:pPr>
        <w:spacing w:before="100" w:beforeAutospacing="1" w:after="100" w:afterAutospacing="1"/>
        <w:outlineLvl w:val="1"/>
        <w:rPr>
          <w:b/>
          <w:color w:val="5B9BD5" w:themeColor="accent1"/>
        </w:rPr>
      </w:pPr>
    </w:p>
    <w:p w14:paraId="5AE89869" w14:textId="47B59047" w:rsidR="002A3316" w:rsidRDefault="15D511C5" w:rsidP="15D511C5">
      <w:pPr>
        <w:spacing w:before="100" w:beforeAutospacing="1" w:after="100" w:afterAutospacing="1"/>
        <w:outlineLvl w:val="1"/>
        <w:rPr>
          <w:b/>
          <w:bCs/>
          <w:color w:val="5B9BD5" w:themeColor="accent1"/>
        </w:rPr>
      </w:pPr>
      <w:r w:rsidRPr="15D511C5">
        <w:rPr>
          <w:b/>
          <w:bCs/>
          <w:color w:val="5B9BD5" w:themeColor="accent1"/>
        </w:rPr>
        <w:t>Kirjaa tähän 1-3 asiaa, joita pitäisi ehdottomasti kehittää seurassanne koskien osaamisen kehittämistä:</w:t>
      </w:r>
    </w:p>
    <w:p w14:paraId="00727D2E" w14:textId="032616E9" w:rsidR="00C82E7A" w:rsidRDefault="00C82E7A" w:rsidP="002A3316">
      <w:pPr>
        <w:spacing w:before="100" w:beforeAutospacing="1" w:after="100" w:afterAutospacing="1"/>
        <w:outlineLvl w:val="1"/>
        <w:rPr>
          <w:b/>
          <w:color w:val="5B9BD5" w:themeColor="accent1"/>
        </w:rPr>
      </w:pPr>
    </w:p>
    <w:p w14:paraId="2E0E10A6" w14:textId="0983741D"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osaamisen kehittäminen osioon:</w:t>
      </w:r>
    </w:p>
    <w:p w14:paraId="0D703347" w14:textId="1D875E17" w:rsidR="00F62348" w:rsidRDefault="00F62348" w:rsidP="15D511C5">
      <w:pPr>
        <w:pStyle w:val="Otsikko2"/>
        <w:rPr>
          <w:rFonts w:asciiTheme="minorHAnsi" w:hAnsiTheme="minorHAnsi"/>
          <w:color w:val="5B9BD5" w:themeColor="accent1"/>
          <w:sz w:val="40"/>
          <w:szCs w:val="40"/>
        </w:rPr>
      </w:pPr>
    </w:p>
    <w:p w14:paraId="6D315844" w14:textId="77777777" w:rsidR="00F62348" w:rsidRDefault="00F62348" w:rsidP="15D511C5">
      <w:pPr>
        <w:pStyle w:val="Otsikko2"/>
        <w:rPr>
          <w:rFonts w:asciiTheme="minorHAnsi" w:hAnsiTheme="minorHAnsi"/>
          <w:color w:val="5B9BD5" w:themeColor="accent1"/>
          <w:sz w:val="40"/>
          <w:szCs w:val="40"/>
        </w:rPr>
      </w:pPr>
    </w:p>
    <w:p w14:paraId="482B103C" w14:textId="2917B464" w:rsidR="00E06CFD" w:rsidRPr="00C57FBC" w:rsidRDefault="15D511C5" w:rsidP="15D511C5">
      <w:pPr>
        <w:pStyle w:val="Otsikko2"/>
        <w:rPr>
          <w:rFonts w:asciiTheme="minorHAnsi" w:hAnsiTheme="minorHAnsi"/>
          <w:color w:val="5B9BD5" w:themeColor="accent1"/>
          <w:sz w:val="40"/>
          <w:szCs w:val="40"/>
        </w:rPr>
      </w:pPr>
      <w:r w:rsidRPr="15D511C5">
        <w:rPr>
          <w:rFonts w:asciiTheme="minorHAnsi" w:hAnsiTheme="minorHAnsi"/>
          <w:color w:val="5B9BD5" w:themeColor="accent1"/>
          <w:sz w:val="40"/>
          <w:szCs w:val="40"/>
        </w:rPr>
        <w:t>Viestintä (kaikki seurat)</w:t>
      </w:r>
    </w:p>
    <w:tbl>
      <w:tblPr>
        <w:tblStyle w:val="TaulukkoRuudukko"/>
        <w:tblW w:w="0" w:type="auto"/>
        <w:tblLook w:val="04A0" w:firstRow="1" w:lastRow="0" w:firstColumn="1" w:lastColumn="0" w:noHBand="0" w:noVBand="1"/>
      </w:tblPr>
      <w:tblGrid>
        <w:gridCol w:w="5228"/>
        <w:gridCol w:w="5228"/>
      </w:tblGrid>
      <w:tr w:rsidR="00E06CFD" w:rsidRPr="00A06E54" w14:paraId="6D6A03FF" w14:textId="77777777" w:rsidTr="15D511C5">
        <w:tc>
          <w:tcPr>
            <w:tcW w:w="5228" w:type="dxa"/>
          </w:tcPr>
          <w:p w14:paraId="371AADB5"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Seurassa on sovittu, miten asioista viestitään</w:t>
            </w:r>
          </w:p>
        </w:tc>
        <w:tc>
          <w:tcPr>
            <w:tcW w:w="5228" w:type="dxa"/>
          </w:tcPr>
          <w:p w14:paraId="1586BF6A"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304CE633" w14:textId="77777777" w:rsidTr="15D511C5">
        <w:tc>
          <w:tcPr>
            <w:tcW w:w="5228" w:type="dxa"/>
          </w:tcPr>
          <w:p w14:paraId="17283A36"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Viestintä on innostavaa ,avointa, vuorovaikutteista ja ajan tasalla olevaa</w:t>
            </w:r>
          </w:p>
        </w:tc>
        <w:tc>
          <w:tcPr>
            <w:tcW w:w="5228" w:type="dxa"/>
          </w:tcPr>
          <w:p w14:paraId="7D4DE4BB"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53F046EE" w14:textId="77777777" w:rsidTr="15D511C5">
        <w:tc>
          <w:tcPr>
            <w:tcW w:w="5228" w:type="dxa"/>
          </w:tcPr>
          <w:p w14:paraId="11280D92"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Ryhmillä tai joukkueilla on käytössä toimivat viestintävälineet</w:t>
            </w:r>
          </w:p>
        </w:tc>
        <w:tc>
          <w:tcPr>
            <w:tcW w:w="5228" w:type="dxa"/>
          </w:tcPr>
          <w:p w14:paraId="489D41C0"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E06CFD" w:rsidRPr="00A06E54" w14:paraId="74CC9E87" w14:textId="77777777" w:rsidTr="15D511C5">
        <w:tc>
          <w:tcPr>
            <w:tcW w:w="5228" w:type="dxa"/>
          </w:tcPr>
          <w:p w14:paraId="43DDECAE"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Seuran nettisivuilta löytyvät toimintakäsikirja sekä yhteystiedot ja vastuualueet</w:t>
            </w:r>
          </w:p>
        </w:tc>
        <w:tc>
          <w:tcPr>
            <w:tcW w:w="5228" w:type="dxa"/>
          </w:tcPr>
          <w:p w14:paraId="33CDAF58"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r w:rsidR="00BA127D" w:rsidRPr="00A06E54" w14:paraId="3729182E" w14:textId="77777777" w:rsidTr="15D511C5">
        <w:tc>
          <w:tcPr>
            <w:tcW w:w="5228" w:type="dxa"/>
          </w:tcPr>
          <w:p w14:paraId="68EA9FE5" w14:textId="77777777" w:rsidR="00BA127D" w:rsidRPr="002A4118" w:rsidRDefault="15D511C5" w:rsidP="15D511C5">
            <w:pPr>
              <w:spacing w:before="100" w:beforeAutospacing="1" w:after="100" w:afterAutospacing="1"/>
              <w:outlineLvl w:val="1"/>
              <w:rPr>
                <w:b/>
                <w:bCs/>
                <w:color w:val="5B9BD5" w:themeColor="accent1"/>
              </w:rPr>
            </w:pPr>
            <w:r w:rsidRPr="15D511C5">
              <w:rPr>
                <w:b/>
                <w:bCs/>
                <w:color w:val="5B9BD5" w:themeColor="accent1"/>
              </w:rPr>
              <w:t>Seura viestii toiminnasta houkuttelevasti siten, että se innostaa uusia tulijoita ja kertoo selkeästi, miten toimintaan pääsee mukaan.</w:t>
            </w:r>
          </w:p>
        </w:tc>
        <w:tc>
          <w:tcPr>
            <w:tcW w:w="5228" w:type="dxa"/>
          </w:tcPr>
          <w:p w14:paraId="0C0501F7" w14:textId="77777777" w:rsidR="00BA127D" w:rsidRPr="002A4118" w:rsidRDefault="15D511C5" w:rsidP="15D511C5">
            <w:pPr>
              <w:spacing w:before="100" w:beforeAutospacing="1" w:after="100" w:afterAutospacing="1"/>
              <w:outlineLvl w:val="1"/>
              <w:rPr>
                <w:rFonts w:ascii="Century Gothic" w:hAnsi="Century Gothic"/>
                <w:b/>
                <w:bCs/>
                <w:color w:val="5B9BD5" w:themeColor="accent1"/>
                <w:sz w:val="16"/>
                <w:szCs w:val="16"/>
              </w:rPr>
            </w:pPr>
            <w:r w:rsidRPr="15D511C5">
              <w:rPr>
                <w:rFonts w:ascii="Century Gothic" w:hAnsi="Century Gothic"/>
                <w:b/>
                <w:bCs/>
                <w:color w:val="5B9BD5" w:themeColor="accent1"/>
                <w:sz w:val="16"/>
                <w:szCs w:val="16"/>
              </w:rPr>
              <w:t>Ei täytä kriteeriä /   riittävä /  hyvä /  erinomainen</w:t>
            </w:r>
          </w:p>
        </w:tc>
      </w:tr>
      <w:tr w:rsidR="00E06CFD" w:rsidRPr="00A06E54" w14:paraId="543FA362" w14:textId="77777777" w:rsidTr="15D511C5">
        <w:tc>
          <w:tcPr>
            <w:tcW w:w="5228" w:type="dxa"/>
          </w:tcPr>
          <w:p w14:paraId="3E916012"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b/>
                <w:bCs/>
                <w:color w:val="5B9BD5" w:themeColor="accent1"/>
              </w:rPr>
              <w:t>Seura, joka on saanut laatutunnuksen, pitää tunnusta esillä seuran viestinnässä sekä viestii nettisivuilla siitä, mitä laatutunnus tarkoittaa.</w:t>
            </w:r>
          </w:p>
        </w:tc>
        <w:tc>
          <w:tcPr>
            <w:tcW w:w="5228" w:type="dxa"/>
          </w:tcPr>
          <w:p w14:paraId="6A1F77B1" w14:textId="77777777" w:rsidR="00E06CFD" w:rsidRPr="002A4118" w:rsidRDefault="15D511C5" w:rsidP="15D511C5">
            <w:pPr>
              <w:spacing w:before="100" w:beforeAutospacing="1" w:after="100" w:afterAutospacing="1"/>
              <w:outlineLvl w:val="1"/>
              <w:rPr>
                <w:rFonts w:eastAsia="Times New Roman" w:cs="Times New Roman"/>
                <w:b/>
                <w:bCs/>
                <w:color w:val="5B9BD5" w:themeColor="accent1"/>
                <w:sz w:val="36"/>
                <w:szCs w:val="36"/>
                <w:lang w:eastAsia="fi-FI"/>
              </w:rPr>
            </w:pPr>
            <w:r w:rsidRPr="15D511C5">
              <w:rPr>
                <w:rFonts w:ascii="Century Gothic" w:hAnsi="Century Gothic"/>
                <w:b/>
                <w:bCs/>
                <w:color w:val="5B9BD5" w:themeColor="accent1"/>
                <w:sz w:val="16"/>
                <w:szCs w:val="16"/>
              </w:rPr>
              <w:t>Ei täytä kriteeriä /   riittävä /  hyvä /  erinomainen</w:t>
            </w:r>
          </w:p>
        </w:tc>
      </w:tr>
    </w:tbl>
    <w:p w14:paraId="60E6C564" w14:textId="77777777" w:rsidR="00F62348" w:rsidRDefault="00F62348" w:rsidP="15D511C5">
      <w:pPr>
        <w:spacing w:before="100" w:beforeAutospacing="1" w:after="100" w:afterAutospacing="1"/>
        <w:outlineLvl w:val="1"/>
        <w:rPr>
          <w:b/>
          <w:bCs/>
          <w:color w:val="5B9BD5" w:themeColor="accent1"/>
        </w:rPr>
      </w:pPr>
    </w:p>
    <w:p w14:paraId="2C8B1145" w14:textId="77777777" w:rsidR="00F62348" w:rsidRDefault="00F62348" w:rsidP="15D511C5">
      <w:pPr>
        <w:spacing w:before="100" w:beforeAutospacing="1" w:after="100" w:afterAutospacing="1"/>
        <w:outlineLvl w:val="1"/>
        <w:rPr>
          <w:b/>
          <w:bCs/>
          <w:color w:val="5B9BD5" w:themeColor="accent1"/>
        </w:rPr>
      </w:pPr>
    </w:p>
    <w:p w14:paraId="53A15BD5" w14:textId="77777777" w:rsidR="00F62348" w:rsidRDefault="00F62348" w:rsidP="15D511C5">
      <w:pPr>
        <w:spacing w:before="100" w:beforeAutospacing="1" w:after="100" w:afterAutospacing="1"/>
        <w:outlineLvl w:val="1"/>
        <w:rPr>
          <w:b/>
          <w:bCs/>
          <w:color w:val="5B9BD5" w:themeColor="accent1"/>
        </w:rPr>
      </w:pPr>
    </w:p>
    <w:p w14:paraId="34602B21" w14:textId="749B93A4" w:rsidR="00E0696D" w:rsidRDefault="15D511C5" w:rsidP="15D511C5">
      <w:pPr>
        <w:spacing w:before="100" w:beforeAutospacing="1" w:after="100" w:afterAutospacing="1"/>
        <w:outlineLvl w:val="1"/>
        <w:rPr>
          <w:b/>
          <w:bCs/>
          <w:color w:val="5B9BD5" w:themeColor="accent1"/>
        </w:rPr>
      </w:pPr>
      <w:r w:rsidRPr="15D511C5">
        <w:rPr>
          <w:b/>
          <w:bCs/>
          <w:color w:val="5B9BD5" w:themeColor="accent1"/>
        </w:rPr>
        <w:lastRenderedPageBreak/>
        <w:t>Kirjaa tähän 1-3 asiaa, jotka ovat erinomaisesti hoidettu seurassanne koskien viestintää:</w:t>
      </w:r>
    </w:p>
    <w:p w14:paraId="0C7066EE" w14:textId="77777777" w:rsidR="00E0696D" w:rsidRDefault="00E0696D" w:rsidP="00E0696D">
      <w:pPr>
        <w:spacing w:before="100" w:beforeAutospacing="1" w:after="100" w:afterAutospacing="1"/>
        <w:outlineLvl w:val="1"/>
        <w:rPr>
          <w:b/>
          <w:color w:val="5B9BD5" w:themeColor="accent1"/>
        </w:rPr>
      </w:pPr>
    </w:p>
    <w:p w14:paraId="4F296724" w14:textId="418C7C86" w:rsidR="00E0696D" w:rsidRDefault="15D511C5" w:rsidP="15D511C5">
      <w:pPr>
        <w:spacing w:before="100" w:beforeAutospacing="1" w:after="100" w:afterAutospacing="1"/>
        <w:outlineLvl w:val="1"/>
        <w:rPr>
          <w:b/>
          <w:bCs/>
          <w:color w:val="5B9BD5" w:themeColor="accent1"/>
        </w:rPr>
      </w:pPr>
      <w:r w:rsidRPr="15D511C5">
        <w:rPr>
          <w:b/>
          <w:bCs/>
          <w:color w:val="5B9BD5" w:themeColor="accent1"/>
        </w:rPr>
        <w:t>Kirjaa tähän 1-3 asiaa, joita pitäisi ehdottomasti kehittää seurassanne koskien viestintää</w:t>
      </w:r>
    </w:p>
    <w:p w14:paraId="028855D8" w14:textId="4C1147C4" w:rsidR="00C82E7A" w:rsidRDefault="00C82E7A" w:rsidP="00E0696D">
      <w:pPr>
        <w:spacing w:before="100" w:beforeAutospacing="1" w:after="100" w:afterAutospacing="1"/>
        <w:outlineLvl w:val="1"/>
        <w:rPr>
          <w:b/>
          <w:color w:val="5B9BD5" w:themeColor="accent1"/>
        </w:rPr>
      </w:pPr>
    </w:p>
    <w:p w14:paraId="51E6B424" w14:textId="6782294D"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viestintä osioon:</w:t>
      </w:r>
    </w:p>
    <w:p w14:paraId="48E220B0" w14:textId="77777777" w:rsidR="00C82E7A" w:rsidRDefault="00C82E7A" w:rsidP="00E0696D">
      <w:pPr>
        <w:spacing w:before="100" w:beforeAutospacing="1" w:after="100" w:afterAutospacing="1"/>
        <w:outlineLvl w:val="1"/>
        <w:rPr>
          <w:b/>
          <w:color w:val="5B9BD5" w:themeColor="accent1"/>
        </w:rPr>
      </w:pPr>
    </w:p>
    <w:p w14:paraId="286BB787" w14:textId="4AA2215C" w:rsidR="004B1283" w:rsidRPr="00C57FBC" w:rsidRDefault="15D511C5" w:rsidP="15D511C5">
      <w:pPr>
        <w:spacing w:before="100" w:beforeAutospacing="1" w:after="100" w:afterAutospacing="1" w:line="240" w:lineRule="auto"/>
        <w:outlineLvl w:val="1"/>
        <w:rPr>
          <w:rFonts w:eastAsia="Times New Roman" w:cs="Times New Roman"/>
          <w:b/>
          <w:bCs/>
          <w:color w:val="70AD47" w:themeColor="accent6"/>
          <w:sz w:val="40"/>
          <w:szCs w:val="40"/>
          <w:lang w:eastAsia="fi-FI"/>
        </w:rPr>
      </w:pPr>
      <w:r w:rsidRPr="15D511C5">
        <w:rPr>
          <w:rFonts w:eastAsia="Times New Roman" w:cs="Times New Roman"/>
          <w:b/>
          <w:bCs/>
          <w:color w:val="70AD47" w:themeColor="accent6"/>
          <w:sz w:val="40"/>
          <w:szCs w:val="40"/>
          <w:lang w:eastAsia="fi-FI"/>
        </w:rPr>
        <w:t>Lasten ja nuorten urheilun arviointi (lapset ja nuoret)</w:t>
      </w:r>
    </w:p>
    <w:p w14:paraId="476C701D" w14:textId="3F3CE621" w:rsidR="007863D2" w:rsidRPr="00C57FBC" w:rsidRDefault="15D511C5" w:rsidP="15D511C5">
      <w:pPr>
        <w:pStyle w:val="Otsikko2"/>
        <w:numPr>
          <w:ilvl w:val="0"/>
          <w:numId w:val="5"/>
        </w:numPr>
        <w:rPr>
          <w:rFonts w:asciiTheme="minorHAnsi" w:hAnsiTheme="minorHAnsi"/>
          <w:color w:val="70AD47" w:themeColor="accent6"/>
          <w:sz w:val="32"/>
          <w:szCs w:val="32"/>
        </w:rPr>
      </w:pPr>
      <w:r w:rsidRPr="15D511C5">
        <w:rPr>
          <w:rFonts w:asciiTheme="minorHAnsi" w:hAnsiTheme="minorHAnsi"/>
          <w:color w:val="70AD47" w:themeColor="accent6"/>
          <w:sz w:val="32"/>
          <w:szCs w:val="32"/>
        </w:rPr>
        <w:t xml:space="preserve">Innostuksesta intohimoon </w:t>
      </w:r>
    </w:p>
    <w:tbl>
      <w:tblPr>
        <w:tblStyle w:val="TaulukkoRuudukko"/>
        <w:tblW w:w="0" w:type="auto"/>
        <w:tblLook w:val="04A0" w:firstRow="1" w:lastRow="0" w:firstColumn="1" w:lastColumn="0" w:noHBand="0" w:noVBand="1"/>
      </w:tblPr>
      <w:tblGrid>
        <w:gridCol w:w="5228"/>
        <w:gridCol w:w="5228"/>
      </w:tblGrid>
      <w:tr w:rsidR="00C57FBC" w:rsidRPr="00C57FBC" w14:paraId="4495C50B" w14:textId="77777777" w:rsidTr="15D511C5">
        <w:tc>
          <w:tcPr>
            <w:tcW w:w="5228" w:type="dxa"/>
          </w:tcPr>
          <w:p w14:paraId="2615D99C" w14:textId="77777777" w:rsidR="007863D2" w:rsidRPr="00C57FBC" w:rsidRDefault="15D511C5" w:rsidP="15D511C5">
            <w:pPr>
              <w:spacing w:before="100" w:beforeAutospacing="1" w:after="100" w:afterAutospacing="1"/>
              <w:outlineLvl w:val="1"/>
              <w:rPr>
                <w:b/>
                <w:bCs/>
                <w:color w:val="70AD47" w:themeColor="accent6"/>
              </w:rPr>
            </w:pPr>
            <w:r w:rsidRPr="15D511C5">
              <w:rPr>
                <w:b/>
                <w:bCs/>
                <w:color w:val="70AD47" w:themeColor="accent6"/>
              </w:rPr>
              <w:t>Seura on tehnyt tyytyväisyyskyselyt ja käsitellyt kyselyn tulokset seurassa:</w:t>
            </w:r>
            <w:r w:rsidR="007863D2">
              <w:br/>
            </w:r>
            <w:r w:rsidRPr="15D511C5">
              <w:rPr>
                <w:b/>
                <w:bCs/>
                <w:color w:val="70AD47" w:themeColor="accent6"/>
              </w:rPr>
              <w:t>Lapsille</w:t>
            </w:r>
            <w:r w:rsidR="007863D2">
              <w:br/>
            </w:r>
            <w:r w:rsidRPr="15D511C5">
              <w:rPr>
                <w:b/>
                <w:bCs/>
                <w:color w:val="70AD47" w:themeColor="accent6"/>
              </w:rPr>
              <w:t>Nuorille</w:t>
            </w:r>
            <w:r w:rsidR="007863D2">
              <w:br/>
            </w:r>
            <w:r w:rsidRPr="15D511C5">
              <w:rPr>
                <w:b/>
                <w:bCs/>
                <w:color w:val="70AD47" w:themeColor="accent6"/>
              </w:rPr>
              <w:t>Valmentajille ja seuratoimijoille</w:t>
            </w:r>
            <w:r w:rsidR="007863D2">
              <w:br/>
            </w:r>
            <w:r w:rsidRPr="15D511C5">
              <w:rPr>
                <w:b/>
                <w:bCs/>
                <w:color w:val="70AD47" w:themeColor="accent6"/>
              </w:rPr>
              <w:t>Vanhemmille</w:t>
            </w:r>
          </w:p>
        </w:tc>
        <w:tc>
          <w:tcPr>
            <w:tcW w:w="5228" w:type="dxa"/>
          </w:tcPr>
          <w:p w14:paraId="2F49FDAE" w14:textId="77777777" w:rsidR="00F72726" w:rsidRPr="00C57FBC" w:rsidRDefault="00F72726" w:rsidP="15D511C5">
            <w:pPr>
              <w:spacing w:before="100" w:beforeAutospacing="1" w:after="100" w:afterAutospacing="1"/>
              <w:outlineLvl w:val="1"/>
              <w:rPr>
                <w:rFonts w:eastAsia="Times New Roman" w:cs="Times New Roman"/>
                <w:b/>
                <w:bCs/>
                <w:color w:val="70AD47" w:themeColor="accent6"/>
                <w:sz w:val="20"/>
                <w:szCs w:val="20"/>
                <w:lang w:eastAsia="fi-FI"/>
              </w:rPr>
            </w:pPr>
            <w:r>
              <w:br/>
            </w:r>
            <w:r>
              <w:br/>
            </w:r>
            <w:r w:rsidR="15D511C5" w:rsidRPr="15D511C5">
              <w:rPr>
                <w:rFonts w:eastAsia="Times New Roman" w:cs="Times New Roman"/>
                <w:b/>
                <w:bCs/>
                <w:color w:val="70AD47" w:themeColor="accent6"/>
                <w:sz w:val="20"/>
                <w:szCs w:val="20"/>
                <w:lang w:eastAsia="fi-FI"/>
              </w:rPr>
              <w:t>kyllä / ei</w:t>
            </w:r>
            <w:r>
              <w:br/>
            </w:r>
            <w:r w:rsidR="15D511C5" w:rsidRPr="15D511C5">
              <w:rPr>
                <w:rFonts w:eastAsia="Times New Roman" w:cs="Times New Roman"/>
                <w:b/>
                <w:bCs/>
                <w:color w:val="70AD47" w:themeColor="accent6"/>
                <w:sz w:val="20"/>
                <w:szCs w:val="20"/>
                <w:lang w:eastAsia="fi-FI"/>
              </w:rPr>
              <w:t>kyllä / ei</w:t>
            </w:r>
            <w:r>
              <w:br/>
            </w:r>
            <w:r w:rsidR="15D511C5" w:rsidRPr="15D511C5">
              <w:rPr>
                <w:rFonts w:eastAsia="Times New Roman" w:cs="Times New Roman"/>
                <w:b/>
                <w:bCs/>
                <w:color w:val="70AD47" w:themeColor="accent6"/>
                <w:sz w:val="20"/>
                <w:szCs w:val="20"/>
                <w:lang w:eastAsia="fi-FI"/>
              </w:rPr>
              <w:t>kyllä / ei</w:t>
            </w:r>
            <w:r>
              <w:br/>
            </w:r>
            <w:r w:rsidR="15D511C5" w:rsidRPr="15D511C5">
              <w:rPr>
                <w:rFonts w:eastAsia="Times New Roman" w:cs="Times New Roman"/>
                <w:b/>
                <w:bCs/>
                <w:color w:val="70AD47" w:themeColor="accent6"/>
                <w:sz w:val="20"/>
                <w:szCs w:val="20"/>
                <w:lang w:eastAsia="fi-FI"/>
              </w:rPr>
              <w:t>kyllä / ei</w:t>
            </w:r>
          </w:p>
        </w:tc>
      </w:tr>
      <w:tr w:rsidR="00C57FBC" w:rsidRPr="00C57FBC" w14:paraId="586073D3" w14:textId="77777777" w:rsidTr="15D511C5">
        <w:tc>
          <w:tcPr>
            <w:tcW w:w="5228" w:type="dxa"/>
          </w:tcPr>
          <w:p w14:paraId="40B4FFC0"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Seurassa on hyvä ja kannustava ilmapiiri</w:t>
            </w:r>
          </w:p>
        </w:tc>
        <w:tc>
          <w:tcPr>
            <w:tcW w:w="5228" w:type="dxa"/>
          </w:tcPr>
          <w:p w14:paraId="7AC450E6" w14:textId="31A182E5"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 xml:space="preserve">Ei </w:t>
            </w:r>
            <w:r w:rsidR="00C86383">
              <w:rPr>
                <w:rFonts w:ascii="Century Gothic" w:hAnsi="Century Gothic"/>
                <w:b/>
                <w:bCs/>
                <w:color w:val="70AD47" w:themeColor="accent6"/>
                <w:sz w:val="16"/>
                <w:szCs w:val="16"/>
              </w:rPr>
              <w:t xml:space="preserve">täytä kriteeriä /   riittävä / hyvä / </w:t>
            </w:r>
            <w:r w:rsidRPr="15D511C5">
              <w:rPr>
                <w:rFonts w:ascii="Century Gothic" w:hAnsi="Century Gothic"/>
                <w:b/>
                <w:bCs/>
                <w:color w:val="70AD47" w:themeColor="accent6"/>
                <w:sz w:val="16"/>
                <w:szCs w:val="16"/>
              </w:rPr>
              <w:t>erinomainen</w:t>
            </w:r>
          </w:p>
        </w:tc>
      </w:tr>
      <w:tr w:rsidR="00C57FBC" w:rsidRPr="00C57FBC" w14:paraId="78008657" w14:textId="77777777" w:rsidTr="15D511C5">
        <w:tc>
          <w:tcPr>
            <w:tcW w:w="5228" w:type="dxa"/>
          </w:tcPr>
          <w:p w14:paraId="074851A1"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Lasten urheilemisessa näkyy innostus ja ilo</w:t>
            </w:r>
          </w:p>
        </w:tc>
        <w:tc>
          <w:tcPr>
            <w:tcW w:w="5228" w:type="dxa"/>
          </w:tcPr>
          <w:p w14:paraId="7C703725" w14:textId="0F1B8200"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 xml:space="preserve">Ei </w:t>
            </w:r>
            <w:r w:rsidR="00C86383">
              <w:rPr>
                <w:rFonts w:ascii="Century Gothic" w:hAnsi="Century Gothic"/>
                <w:b/>
                <w:bCs/>
                <w:color w:val="70AD47" w:themeColor="accent6"/>
                <w:sz w:val="16"/>
                <w:szCs w:val="16"/>
              </w:rPr>
              <w:t xml:space="preserve">täytä kriteeriä /   riittävä / hyvä / </w:t>
            </w:r>
            <w:r w:rsidRPr="15D511C5">
              <w:rPr>
                <w:rFonts w:ascii="Century Gothic" w:hAnsi="Century Gothic"/>
                <w:b/>
                <w:bCs/>
                <w:color w:val="70AD47" w:themeColor="accent6"/>
                <w:sz w:val="16"/>
                <w:szCs w:val="16"/>
              </w:rPr>
              <w:t>erinomainen</w:t>
            </w:r>
          </w:p>
        </w:tc>
      </w:tr>
      <w:tr w:rsidR="00C57FBC" w:rsidRPr="00C57FBC" w14:paraId="2E77CDC6" w14:textId="77777777" w:rsidTr="15D511C5">
        <w:tc>
          <w:tcPr>
            <w:tcW w:w="5228" w:type="dxa"/>
          </w:tcPr>
          <w:p w14:paraId="472EBA35"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Lapset ja nuoret pääsevät osallistumaan omaan harjoitteluun, valmennukseen ja kilpailuihin vaikuttaviin päätöksiin</w:t>
            </w:r>
          </w:p>
        </w:tc>
        <w:tc>
          <w:tcPr>
            <w:tcW w:w="5228" w:type="dxa"/>
          </w:tcPr>
          <w:p w14:paraId="66AA4DCE" w14:textId="38F8E375"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 xml:space="preserve">Ei </w:t>
            </w:r>
            <w:r w:rsidR="00C86383">
              <w:rPr>
                <w:rFonts w:ascii="Century Gothic" w:hAnsi="Century Gothic"/>
                <w:b/>
                <w:bCs/>
                <w:color w:val="70AD47" w:themeColor="accent6"/>
                <w:sz w:val="16"/>
                <w:szCs w:val="16"/>
              </w:rPr>
              <w:t xml:space="preserve">täytä kriteeriä /   riittävä / hyvä / </w:t>
            </w:r>
            <w:r w:rsidRPr="15D511C5">
              <w:rPr>
                <w:rFonts w:ascii="Century Gothic" w:hAnsi="Century Gothic"/>
                <w:b/>
                <w:bCs/>
                <w:color w:val="70AD47" w:themeColor="accent6"/>
                <w:sz w:val="16"/>
                <w:szCs w:val="16"/>
              </w:rPr>
              <w:t>erinomainen</w:t>
            </w:r>
          </w:p>
        </w:tc>
      </w:tr>
      <w:tr w:rsidR="00C57FBC" w:rsidRPr="00C57FBC" w14:paraId="23B35805" w14:textId="77777777" w:rsidTr="15D511C5">
        <w:tc>
          <w:tcPr>
            <w:tcW w:w="5228" w:type="dxa"/>
          </w:tcPr>
          <w:p w14:paraId="451DFB06"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Seuralla on yhteisiä seurahenkeä vahvistavia tilaisuuksia. Ryhmillä tai joukkueilla on omia yhteishenkeä nostattavia tapahtumia.</w:t>
            </w:r>
          </w:p>
        </w:tc>
        <w:tc>
          <w:tcPr>
            <w:tcW w:w="5228" w:type="dxa"/>
          </w:tcPr>
          <w:p w14:paraId="2A33E3B5" w14:textId="21FE11AC"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 xml:space="preserve">Ei </w:t>
            </w:r>
            <w:r w:rsidR="00C86383">
              <w:rPr>
                <w:rFonts w:ascii="Century Gothic" w:hAnsi="Century Gothic"/>
                <w:b/>
                <w:bCs/>
                <w:color w:val="70AD47" w:themeColor="accent6"/>
                <w:sz w:val="16"/>
                <w:szCs w:val="16"/>
              </w:rPr>
              <w:t xml:space="preserve">täytä kriteeriä /   riittävä / </w:t>
            </w:r>
            <w:r w:rsidRPr="15D511C5">
              <w:rPr>
                <w:rFonts w:ascii="Century Gothic" w:hAnsi="Century Gothic"/>
                <w:b/>
                <w:bCs/>
                <w:color w:val="70AD47" w:themeColor="accent6"/>
                <w:sz w:val="16"/>
                <w:szCs w:val="16"/>
              </w:rPr>
              <w:t xml:space="preserve">hyvä /  </w:t>
            </w:r>
          </w:p>
        </w:tc>
      </w:tr>
      <w:tr w:rsidR="00C57FBC" w:rsidRPr="00C57FBC" w14:paraId="6C266C0F" w14:textId="77777777" w:rsidTr="15D511C5">
        <w:tc>
          <w:tcPr>
            <w:tcW w:w="5228" w:type="dxa"/>
          </w:tcPr>
          <w:p w14:paraId="32447350" w14:textId="77777777" w:rsidR="007863D2" w:rsidRPr="00C57FBC" w:rsidRDefault="15D511C5" w:rsidP="15D511C5">
            <w:pPr>
              <w:spacing w:before="100" w:beforeAutospacing="1" w:after="100" w:afterAutospacing="1"/>
              <w:outlineLvl w:val="1"/>
              <w:rPr>
                <w:b/>
                <w:bCs/>
                <w:color w:val="70AD47" w:themeColor="accent6"/>
              </w:rPr>
            </w:pPr>
            <w:r w:rsidRPr="15D511C5">
              <w:rPr>
                <w:b/>
                <w:bCs/>
                <w:color w:val="70AD47" w:themeColor="accent6"/>
              </w:rPr>
              <w:t>Urheilun Pelisääntökeskustelut on käyty lasten ja nuorten sekä heidän vanhempiensa kanssa</w:t>
            </w:r>
          </w:p>
        </w:tc>
        <w:tc>
          <w:tcPr>
            <w:tcW w:w="5228" w:type="dxa"/>
          </w:tcPr>
          <w:p w14:paraId="07088015"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bl>
    <w:p w14:paraId="224C7E1F"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jotka ovat erinomaisesti hoidettu seurassanne koskien innostuksesta intohimoon kriteeriä:</w:t>
      </w:r>
    </w:p>
    <w:p w14:paraId="6B8F31FE" w14:textId="77777777" w:rsidR="00E0696D" w:rsidRPr="006303F4" w:rsidRDefault="00E0696D" w:rsidP="00E0696D">
      <w:pPr>
        <w:spacing w:before="100" w:beforeAutospacing="1" w:after="100" w:afterAutospacing="1"/>
        <w:outlineLvl w:val="1"/>
        <w:rPr>
          <w:b/>
          <w:color w:val="70AD47" w:themeColor="accent6"/>
        </w:rPr>
      </w:pPr>
    </w:p>
    <w:p w14:paraId="4798863E" w14:textId="77777777" w:rsidR="00E0696D" w:rsidRPr="006303F4" w:rsidRDefault="00E0696D" w:rsidP="00E0696D">
      <w:pPr>
        <w:spacing w:before="100" w:beforeAutospacing="1" w:after="100" w:afterAutospacing="1"/>
        <w:outlineLvl w:val="1"/>
        <w:rPr>
          <w:b/>
          <w:color w:val="70AD47" w:themeColor="accent6"/>
        </w:rPr>
      </w:pPr>
    </w:p>
    <w:p w14:paraId="4162E159"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joita pitäisi ehdottomasti kehittää seurassanne koskien innostuksesta intohimoon kriteeriä:</w:t>
      </w:r>
    </w:p>
    <w:p w14:paraId="175E8B38" w14:textId="58F6B89B" w:rsidR="001B7FE5" w:rsidRDefault="001B7FE5" w:rsidP="006303F4">
      <w:pPr>
        <w:pStyle w:val="Otsikko2"/>
        <w:rPr>
          <w:rFonts w:asciiTheme="minorHAnsi" w:hAnsiTheme="minorHAnsi"/>
          <w:color w:val="70AD47" w:themeColor="accent6"/>
          <w:sz w:val="32"/>
          <w:szCs w:val="32"/>
        </w:rPr>
      </w:pPr>
    </w:p>
    <w:p w14:paraId="0C1507BA" w14:textId="52147DB9" w:rsidR="001B7FE5" w:rsidRDefault="001B7FE5" w:rsidP="006303F4">
      <w:pPr>
        <w:pStyle w:val="Otsikko2"/>
        <w:rPr>
          <w:rFonts w:asciiTheme="minorHAnsi" w:hAnsiTheme="minorHAnsi"/>
          <w:color w:val="70AD47" w:themeColor="accent6"/>
          <w:sz w:val="32"/>
          <w:szCs w:val="32"/>
        </w:rPr>
      </w:pPr>
    </w:p>
    <w:p w14:paraId="46E322F6" w14:textId="51B63E0B"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innostuksesta intohimoon osioon:</w:t>
      </w:r>
    </w:p>
    <w:p w14:paraId="77281020" w14:textId="225F4401" w:rsidR="001B7FE5" w:rsidRDefault="001B7FE5" w:rsidP="006303F4">
      <w:pPr>
        <w:pStyle w:val="Otsikko2"/>
        <w:rPr>
          <w:rFonts w:asciiTheme="minorHAnsi" w:hAnsiTheme="minorHAnsi"/>
          <w:color w:val="70AD47" w:themeColor="accent6"/>
          <w:sz w:val="32"/>
          <w:szCs w:val="32"/>
        </w:rPr>
      </w:pPr>
    </w:p>
    <w:p w14:paraId="3BC0B1A8" w14:textId="704FEF25" w:rsidR="001B7FE5" w:rsidRDefault="001B7FE5" w:rsidP="006303F4">
      <w:pPr>
        <w:pStyle w:val="Otsikko2"/>
        <w:rPr>
          <w:rFonts w:asciiTheme="minorHAnsi" w:hAnsiTheme="minorHAnsi"/>
          <w:color w:val="70AD47" w:themeColor="accent6"/>
          <w:sz w:val="32"/>
          <w:szCs w:val="32"/>
        </w:rPr>
      </w:pPr>
    </w:p>
    <w:p w14:paraId="190C71C4" w14:textId="019B1F17" w:rsidR="007863D2" w:rsidRPr="00C57FBC" w:rsidRDefault="15D511C5" w:rsidP="15D511C5">
      <w:pPr>
        <w:pStyle w:val="Otsikko2"/>
        <w:numPr>
          <w:ilvl w:val="0"/>
          <w:numId w:val="5"/>
        </w:numPr>
        <w:rPr>
          <w:rFonts w:asciiTheme="minorHAnsi" w:hAnsiTheme="minorHAnsi"/>
          <w:color w:val="70AD47" w:themeColor="accent6"/>
          <w:sz w:val="32"/>
          <w:szCs w:val="32"/>
        </w:rPr>
      </w:pPr>
      <w:r w:rsidRPr="15D511C5">
        <w:rPr>
          <w:rFonts w:asciiTheme="minorHAnsi" w:hAnsiTheme="minorHAnsi"/>
          <w:color w:val="70AD47" w:themeColor="accent6"/>
          <w:sz w:val="32"/>
          <w:szCs w:val="32"/>
        </w:rPr>
        <w:lastRenderedPageBreak/>
        <w:t>Monipuolisista liikuntataidoista vahvoihin lajitaitoihin ja hyvästä fyysisestä harjoitettavuudesta systemaattiseen harjoitteluun -</w:t>
      </w:r>
    </w:p>
    <w:tbl>
      <w:tblPr>
        <w:tblStyle w:val="TaulukkoRuudukko"/>
        <w:tblW w:w="0" w:type="auto"/>
        <w:tblLook w:val="04A0" w:firstRow="1" w:lastRow="0" w:firstColumn="1" w:lastColumn="0" w:noHBand="0" w:noVBand="1"/>
      </w:tblPr>
      <w:tblGrid>
        <w:gridCol w:w="5228"/>
        <w:gridCol w:w="5228"/>
      </w:tblGrid>
      <w:tr w:rsidR="00C57FBC" w:rsidRPr="00C57FBC" w14:paraId="0D982CFE" w14:textId="77777777" w:rsidTr="15D511C5">
        <w:tc>
          <w:tcPr>
            <w:tcW w:w="5228" w:type="dxa"/>
          </w:tcPr>
          <w:p w14:paraId="0D75187D"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Lasten ja nuorten kokonaisliikuntamäärää seurataan</w:t>
            </w:r>
          </w:p>
        </w:tc>
        <w:tc>
          <w:tcPr>
            <w:tcW w:w="5228" w:type="dxa"/>
          </w:tcPr>
          <w:p w14:paraId="6039344C"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65F8FA12" w14:textId="77777777" w:rsidTr="15D511C5">
        <w:tc>
          <w:tcPr>
            <w:tcW w:w="5228" w:type="dxa"/>
          </w:tcPr>
          <w:p w14:paraId="2202B689"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Omaehtoiseen liikkumiseen kannustaminen</w:t>
            </w:r>
          </w:p>
        </w:tc>
        <w:tc>
          <w:tcPr>
            <w:tcW w:w="5228" w:type="dxa"/>
          </w:tcPr>
          <w:p w14:paraId="5D216A54"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2A165444" w14:textId="77777777" w:rsidTr="15D511C5">
        <w:tc>
          <w:tcPr>
            <w:tcW w:w="5228" w:type="dxa"/>
          </w:tcPr>
          <w:p w14:paraId="1B9E716A"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Monipuolisuus: Lapsilla on ohjelmassa muiden lajien harjoittelua varsinkin sellaisilla lapsilla, jotka harjoittelevat seurassa useita kertoja viikossa - miten monipuolisuus näkyy harjoituskerran sisällä. Seura ei estä muiden lajien harrastamista.</w:t>
            </w:r>
          </w:p>
        </w:tc>
        <w:tc>
          <w:tcPr>
            <w:tcW w:w="5228" w:type="dxa"/>
          </w:tcPr>
          <w:p w14:paraId="2871A010"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58ACF30A" w14:textId="77777777" w:rsidTr="15D511C5">
        <w:tc>
          <w:tcPr>
            <w:tcW w:w="5228" w:type="dxa"/>
          </w:tcPr>
          <w:p w14:paraId="35AB6F00"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Harjoitukset ovat hyvin organisoituja. Ne varmistavat jokaiselle osallistujalle mahdollisimman paljon suorituksia</w:t>
            </w:r>
          </w:p>
        </w:tc>
        <w:tc>
          <w:tcPr>
            <w:tcW w:w="5228" w:type="dxa"/>
          </w:tcPr>
          <w:p w14:paraId="0CCE129E"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272AF83A" w14:textId="77777777" w:rsidTr="15D511C5">
        <w:tc>
          <w:tcPr>
            <w:tcW w:w="5228" w:type="dxa"/>
          </w:tcPr>
          <w:p w14:paraId="7DF4B6F2"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 tarjoaa eri tavalla kehittyneille / motivoituneille tai erityistarpeita omaaville lapsille ja nuorille vaihtoehtoja harrastamiseen. Seura voi olla pelkästään profiloitunut kilpa- tai harrasteurheiluseuraksi ja on kertonut siitä selvästi omassa viestinnässään.</w:t>
            </w:r>
          </w:p>
        </w:tc>
        <w:tc>
          <w:tcPr>
            <w:tcW w:w="5228" w:type="dxa"/>
          </w:tcPr>
          <w:p w14:paraId="301B6CD5"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485A695D" w14:textId="77777777" w:rsidTr="15D511C5">
        <w:tc>
          <w:tcPr>
            <w:tcW w:w="5228" w:type="dxa"/>
          </w:tcPr>
          <w:p w14:paraId="3681A289"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Lapsella ja nuorella on mahdollisuus seurata omaa kehittymistään taidoissa ja fyysisissä ominaisuuksissa</w:t>
            </w:r>
          </w:p>
        </w:tc>
        <w:tc>
          <w:tcPr>
            <w:tcW w:w="5228" w:type="dxa"/>
          </w:tcPr>
          <w:p w14:paraId="264536F7" w14:textId="77777777" w:rsidR="007863D2"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/erinomainen</w:t>
            </w:r>
          </w:p>
        </w:tc>
      </w:tr>
    </w:tbl>
    <w:p w14:paraId="6C936683" w14:textId="27F1388E"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jotka ovat erinomaisesti hoidettu seurassanne monipuolisuus ja harjoitettavuus kriteeriä:</w:t>
      </w:r>
    </w:p>
    <w:p w14:paraId="6DD09F91" w14:textId="77777777" w:rsidR="00E0696D" w:rsidRPr="006303F4" w:rsidRDefault="00E0696D" w:rsidP="00E0696D">
      <w:pPr>
        <w:spacing w:before="100" w:beforeAutospacing="1" w:after="100" w:afterAutospacing="1"/>
        <w:outlineLvl w:val="1"/>
        <w:rPr>
          <w:b/>
          <w:color w:val="70AD47" w:themeColor="accent6"/>
        </w:rPr>
      </w:pPr>
    </w:p>
    <w:p w14:paraId="77867C87" w14:textId="77777777" w:rsidR="00E0696D" w:rsidRPr="006303F4" w:rsidRDefault="00E0696D" w:rsidP="00E0696D">
      <w:pPr>
        <w:spacing w:before="100" w:beforeAutospacing="1" w:after="100" w:afterAutospacing="1"/>
        <w:outlineLvl w:val="1"/>
        <w:rPr>
          <w:b/>
          <w:color w:val="70AD47" w:themeColor="accent6"/>
        </w:rPr>
      </w:pPr>
    </w:p>
    <w:p w14:paraId="7D6434CF" w14:textId="77777777" w:rsidR="00E0696D" w:rsidRPr="006303F4" w:rsidRDefault="00E0696D" w:rsidP="00E0696D">
      <w:pPr>
        <w:spacing w:before="100" w:beforeAutospacing="1" w:after="100" w:afterAutospacing="1"/>
        <w:outlineLvl w:val="1"/>
        <w:rPr>
          <w:b/>
          <w:color w:val="70AD47" w:themeColor="accent6"/>
        </w:rPr>
      </w:pPr>
    </w:p>
    <w:p w14:paraId="084AED74"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joita pitäisi ehdottomasti kehittää seurassanne koskien monipuolisuus kriteeriä:</w:t>
      </w:r>
    </w:p>
    <w:p w14:paraId="4F88E123" w14:textId="5A1299F0" w:rsidR="000274C6" w:rsidRDefault="000274C6" w:rsidP="000274C6">
      <w:pPr>
        <w:pStyle w:val="Otsikko2"/>
        <w:rPr>
          <w:rFonts w:asciiTheme="minorHAnsi" w:hAnsiTheme="minorHAnsi"/>
          <w:color w:val="70AD47" w:themeColor="accent6"/>
          <w:sz w:val="32"/>
          <w:szCs w:val="32"/>
        </w:rPr>
      </w:pPr>
    </w:p>
    <w:p w14:paraId="16A8747E" w14:textId="0205B2BF" w:rsidR="001B7FE5" w:rsidRDefault="001B7FE5" w:rsidP="000274C6">
      <w:pPr>
        <w:pStyle w:val="Otsikko2"/>
        <w:rPr>
          <w:rFonts w:asciiTheme="minorHAnsi" w:hAnsiTheme="minorHAnsi"/>
          <w:color w:val="70AD47" w:themeColor="accent6"/>
          <w:sz w:val="32"/>
          <w:szCs w:val="32"/>
        </w:rPr>
      </w:pPr>
    </w:p>
    <w:p w14:paraId="2FA6EEDA" w14:textId="783802FB" w:rsidR="001B7FE5" w:rsidRDefault="001B7FE5" w:rsidP="000274C6">
      <w:pPr>
        <w:pStyle w:val="Otsikko2"/>
        <w:rPr>
          <w:rFonts w:asciiTheme="minorHAnsi" w:hAnsiTheme="minorHAnsi"/>
          <w:color w:val="70AD47" w:themeColor="accent6"/>
          <w:sz w:val="32"/>
          <w:szCs w:val="32"/>
        </w:rPr>
      </w:pPr>
    </w:p>
    <w:p w14:paraId="6E2C482E" w14:textId="62263C34"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monipuolisuus osioon:</w:t>
      </w:r>
    </w:p>
    <w:p w14:paraId="17D74B1A" w14:textId="52D2850E" w:rsidR="00C82E7A" w:rsidRDefault="00C82E7A" w:rsidP="000274C6">
      <w:pPr>
        <w:pStyle w:val="Otsikko2"/>
        <w:rPr>
          <w:rFonts w:asciiTheme="minorHAnsi" w:hAnsiTheme="minorHAnsi"/>
          <w:color w:val="70AD47" w:themeColor="accent6"/>
          <w:sz w:val="32"/>
          <w:szCs w:val="32"/>
        </w:rPr>
      </w:pPr>
    </w:p>
    <w:p w14:paraId="47687984" w14:textId="3180B67C" w:rsidR="001B7FE5" w:rsidRDefault="001B7FE5" w:rsidP="000274C6">
      <w:pPr>
        <w:pStyle w:val="Otsikko2"/>
        <w:rPr>
          <w:rFonts w:asciiTheme="minorHAnsi" w:hAnsiTheme="minorHAnsi"/>
          <w:color w:val="70AD47" w:themeColor="accent6"/>
          <w:sz w:val="32"/>
          <w:szCs w:val="32"/>
        </w:rPr>
      </w:pPr>
    </w:p>
    <w:p w14:paraId="31E57D87" w14:textId="77EBB27F" w:rsidR="001B7FE5" w:rsidRDefault="001B7FE5" w:rsidP="000274C6">
      <w:pPr>
        <w:pStyle w:val="Otsikko2"/>
        <w:rPr>
          <w:rFonts w:asciiTheme="minorHAnsi" w:hAnsiTheme="minorHAnsi"/>
          <w:color w:val="70AD47" w:themeColor="accent6"/>
          <w:sz w:val="32"/>
          <w:szCs w:val="32"/>
        </w:rPr>
      </w:pPr>
    </w:p>
    <w:p w14:paraId="282BBABC" w14:textId="42941C7B" w:rsidR="001B7FE5" w:rsidRDefault="001B7FE5" w:rsidP="000274C6">
      <w:pPr>
        <w:pStyle w:val="Otsikko2"/>
        <w:rPr>
          <w:rFonts w:asciiTheme="minorHAnsi" w:hAnsiTheme="minorHAnsi"/>
          <w:color w:val="70AD47" w:themeColor="accent6"/>
          <w:sz w:val="32"/>
          <w:szCs w:val="32"/>
        </w:rPr>
      </w:pPr>
    </w:p>
    <w:p w14:paraId="47157C8A" w14:textId="77777777" w:rsidR="00956FF6" w:rsidRDefault="00956FF6" w:rsidP="000274C6">
      <w:pPr>
        <w:pStyle w:val="Otsikko2"/>
        <w:rPr>
          <w:rFonts w:asciiTheme="minorHAnsi" w:hAnsiTheme="minorHAnsi"/>
          <w:color w:val="70AD47" w:themeColor="accent6"/>
          <w:sz w:val="32"/>
          <w:szCs w:val="32"/>
        </w:rPr>
      </w:pPr>
    </w:p>
    <w:p w14:paraId="220A10E8" w14:textId="1FE7FD43" w:rsidR="00A06E54" w:rsidRPr="003E7523" w:rsidRDefault="15D511C5" w:rsidP="15D511C5">
      <w:pPr>
        <w:pStyle w:val="Otsikko2"/>
        <w:numPr>
          <w:ilvl w:val="0"/>
          <w:numId w:val="5"/>
        </w:numPr>
        <w:rPr>
          <w:rFonts w:asciiTheme="minorHAnsi" w:hAnsiTheme="minorHAnsi"/>
          <w:color w:val="70AD47" w:themeColor="accent6"/>
          <w:sz w:val="32"/>
          <w:szCs w:val="32"/>
        </w:rPr>
      </w:pPr>
      <w:r w:rsidRPr="15D511C5">
        <w:rPr>
          <w:rFonts w:asciiTheme="minorHAnsi" w:hAnsiTheme="minorHAnsi"/>
          <w:color w:val="70AD47" w:themeColor="accent6"/>
          <w:sz w:val="32"/>
          <w:szCs w:val="32"/>
        </w:rPr>
        <w:lastRenderedPageBreak/>
        <w:t xml:space="preserve">Urheilullisesta elämäntavasta terveeksi urheilijaksi </w:t>
      </w:r>
    </w:p>
    <w:tbl>
      <w:tblPr>
        <w:tblStyle w:val="TaulukkoRuudukko"/>
        <w:tblW w:w="0" w:type="auto"/>
        <w:tblLook w:val="04A0" w:firstRow="1" w:lastRow="0" w:firstColumn="1" w:lastColumn="0" w:noHBand="0" w:noVBand="1"/>
      </w:tblPr>
      <w:tblGrid>
        <w:gridCol w:w="5228"/>
        <w:gridCol w:w="5228"/>
      </w:tblGrid>
      <w:tr w:rsidR="00C57FBC" w:rsidRPr="00C57FBC" w14:paraId="7F98F573" w14:textId="77777777" w:rsidTr="15D511C5">
        <w:tc>
          <w:tcPr>
            <w:tcW w:w="5228" w:type="dxa"/>
          </w:tcPr>
          <w:p w14:paraId="7737625A"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Edistetään urheilullisia elämäntapoja (lepo, ravinto, päihteettömyys, riittävä liikunnan määrä, henkinen hyvinvointi) ja seurataan niiden toteutumista</w:t>
            </w:r>
          </w:p>
        </w:tc>
        <w:tc>
          <w:tcPr>
            <w:tcW w:w="5228" w:type="dxa"/>
          </w:tcPr>
          <w:p w14:paraId="22C5213D"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4532F398" w14:textId="77777777" w:rsidTr="15D511C5">
        <w:tc>
          <w:tcPr>
            <w:tcW w:w="5228" w:type="dxa"/>
          </w:tcPr>
          <w:p w14:paraId="2A0D4A3E"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Viestitään lasten vanhemmille, valmentajille sekä lapsille että nuorille urheilullisista elämäntavoista huomioiden eri ikätasot</w:t>
            </w:r>
          </w:p>
        </w:tc>
        <w:tc>
          <w:tcPr>
            <w:tcW w:w="5228" w:type="dxa"/>
          </w:tcPr>
          <w:p w14:paraId="5AE603F7"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40B3FFD1" w14:textId="77777777" w:rsidTr="15D511C5">
        <w:tc>
          <w:tcPr>
            <w:tcW w:w="5228" w:type="dxa"/>
          </w:tcPr>
          <w:p w14:paraId="4EB7F864"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Vanhemmille kerrotaan monipuolisen harjoittelun merkittävyydestä sekä lasten kehityseroista</w:t>
            </w:r>
          </w:p>
        </w:tc>
        <w:tc>
          <w:tcPr>
            <w:tcW w:w="5228" w:type="dxa"/>
          </w:tcPr>
          <w:p w14:paraId="02C0FCEF"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7FC240CA" w14:textId="77777777" w:rsidTr="15D511C5">
        <w:tc>
          <w:tcPr>
            <w:tcW w:w="5228" w:type="dxa"/>
          </w:tcPr>
          <w:p w14:paraId="5469C819"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Toiminnassa mukana olevat aikuiset toimivat esimerkillisesti lasten ja nuorten kanssa toimiessaan</w:t>
            </w:r>
          </w:p>
        </w:tc>
        <w:tc>
          <w:tcPr>
            <w:tcW w:w="5228" w:type="dxa"/>
          </w:tcPr>
          <w:p w14:paraId="792E4963"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bl>
    <w:p w14:paraId="2C7A7006"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jotka ovat erinomaisesti hoidettu seurassanne koskien urheilulliset elämäntavat kriteeriä:</w:t>
      </w:r>
    </w:p>
    <w:p w14:paraId="70285FD5" w14:textId="77777777" w:rsidR="00E0696D" w:rsidRPr="006303F4" w:rsidRDefault="00E0696D" w:rsidP="00E0696D">
      <w:pPr>
        <w:spacing w:before="100" w:beforeAutospacing="1" w:after="100" w:afterAutospacing="1"/>
        <w:outlineLvl w:val="1"/>
        <w:rPr>
          <w:b/>
          <w:color w:val="70AD47" w:themeColor="accent6"/>
        </w:rPr>
      </w:pPr>
    </w:p>
    <w:p w14:paraId="57F15D6C" w14:textId="77777777" w:rsidR="00E0696D" w:rsidRPr="006303F4" w:rsidRDefault="00E0696D" w:rsidP="00E0696D">
      <w:pPr>
        <w:spacing w:before="100" w:beforeAutospacing="1" w:after="100" w:afterAutospacing="1"/>
        <w:outlineLvl w:val="1"/>
        <w:rPr>
          <w:b/>
          <w:color w:val="70AD47" w:themeColor="accent6"/>
        </w:rPr>
      </w:pPr>
    </w:p>
    <w:p w14:paraId="6199D991" w14:textId="77777777" w:rsidR="00E0696D" w:rsidRPr="006303F4" w:rsidRDefault="00E0696D" w:rsidP="00E0696D">
      <w:pPr>
        <w:spacing w:before="100" w:beforeAutospacing="1" w:after="100" w:afterAutospacing="1"/>
        <w:outlineLvl w:val="1"/>
        <w:rPr>
          <w:b/>
          <w:color w:val="70AD47" w:themeColor="accent6"/>
        </w:rPr>
      </w:pPr>
    </w:p>
    <w:p w14:paraId="663C67A4"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joita pitäisi ehdottomasti kehittää seurassanne koskien urheilulliset elämäntavat kriteeriä:</w:t>
      </w:r>
    </w:p>
    <w:p w14:paraId="5A3C7FE4" w14:textId="10BBA22C" w:rsidR="00A06E54" w:rsidRDefault="00A06E54"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09491F52" w14:textId="4C851255"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03AADD29" w14:textId="58D372E8"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urheilulliset elämäntavat osioon:</w:t>
      </w:r>
    </w:p>
    <w:p w14:paraId="281D2B0F" w14:textId="4DF4B92C"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4070B85B" w14:textId="4091A2CF"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2E1FBDD6" w14:textId="528EA3F9"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45356D36" w14:textId="04F2560C"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5FDBB2D2" w14:textId="1E74EF47"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070C4745" w14:textId="5C4F5A97"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6B5329B2" w14:textId="7FFD98D4"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3EDD0B74" w14:textId="77777777" w:rsidR="00D7073A" w:rsidRDefault="00D7073A"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4A394959" w14:textId="37CE1510" w:rsidR="001B7FE5" w:rsidRDefault="001B7FE5" w:rsidP="00E06CFD">
      <w:pPr>
        <w:spacing w:before="100" w:beforeAutospacing="1" w:after="100" w:afterAutospacing="1" w:line="240" w:lineRule="auto"/>
        <w:outlineLvl w:val="1"/>
        <w:rPr>
          <w:rFonts w:eastAsia="Times New Roman" w:cs="Times New Roman"/>
          <w:b/>
          <w:bCs/>
          <w:color w:val="70AD47" w:themeColor="accent6"/>
          <w:sz w:val="36"/>
          <w:szCs w:val="36"/>
          <w:lang w:eastAsia="fi-FI"/>
        </w:rPr>
      </w:pPr>
    </w:p>
    <w:p w14:paraId="5E032711" w14:textId="20BF12A7" w:rsidR="00A06E54" w:rsidRPr="003E7523" w:rsidRDefault="15D511C5" w:rsidP="15D511C5">
      <w:pPr>
        <w:pStyle w:val="Otsikko2"/>
        <w:numPr>
          <w:ilvl w:val="0"/>
          <w:numId w:val="5"/>
        </w:numPr>
        <w:rPr>
          <w:rFonts w:asciiTheme="minorHAnsi" w:hAnsiTheme="minorHAnsi"/>
          <w:color w:val="70AD47" w:themeColor="accent6"/>
          <w:sz w:val="32"/>
          <w:szCs w:val="32"/>
        </w:rPr>
      </w:pPr>
      <w:r w:rsidRPr="15D511C5">
        <w:rPr>
          <w:rFonts w:asciiTheme="minorHAnsi" w:hAnsiTheme="minorHAnsi"/>
          <w:color w:val="70AD47" w:themeColor="accent6"/>
          <w:sz w:val="32"/>
          <w:szCs w:val="32"/>
        </w:rPr>
        <w:lastRenderedPageBreak/>
        <w:t xml:space="preserve">Kilpaileminen ja harrastaminen kehittävät </w:t>
      </w:r>
    </w:p>
    <w:tbl>
      <w:tblPr>
        <w:tblStyle w:val="TaulukkoRuudukko"/>
        <w:tblW w:w="0" w:type="auto"/>
        <w:tblLook w:val="04A0" w:firstRow="1" w:lastRow="0" w:firstColumn="1" w:lastColumn="0" w:noHBand="0" w:noVBand="1"/>
      </w:tblPr>
      <w:tblGrid>
        <w:gridCol w:w="5228"/>
        <w:gridCol w:w="5228"/>
      </w:tblGrid>
      <w:tr w:rsidR="00C57FBC" w:rsidRPr="00C57FBC" w14:paraId="3EC91851" w14:textId="77777777" w:rsidTr="15D511C5">
        <w:tc>
          <w:tcPr>
            <w:tcW w:w="5228" w:type="dxa"/>
          </w:tcPr>
          <w:p w14:paraId="39FE9DD4"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Kilpaileminen ja harrastaminen on lapsille innostava</w:t>
            </w:r>
          </w:p>
        </w:tc>
        <w:tc>
          <w:tcPr>
            <w:tcW w:w="5228" w:type="dxa"/>
          </w:tcPr>
          <w:p w14:paraId="77F9A202"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718DD6B5" w14:textId="77777777" w:rsidTr="15D511C5">
        <w:tc>
          <w:tcPr>
            <w:tcW w:w="5228" w:type="dxa"/>
          </w:tcPr>
          <w:p w14:paraId="43B6C35A"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Seuralla on yhteisesti sovittu toimintatapa, miten sovitaan, mihin kilpailuihin tai turnauksiin osallistutaan. Päätettäessä asioista kuunnellaan vanhempia sekä lapsia ja nuoria.</w:t>
            </w:r>
          </w:p>
        </w:tc>
        <w:tc>
          <w:tcPr>
            <w:tcW w:w="5228" w:type="dxa"/>
          </w:tcPr>
          <w:p w14:paraId="55712B10"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5DF0D75E" w14:textId="77777777" w:rsidTr="15D511C5">
        <w:tc>
          <w:tcPr>
            <w:tcW w:w="5228" w:type="dxa"/>
          </w:tcPr>
          <w:p w14:paraId="6972CC0C"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Kaikilla halukkailla on mahdollisuus osallistua kilpailutoimintaan</w:t>
            </w:r>
          </w:p>
        </w:tc>
        <w:tc>
          <w:tcPr>
            <w:tcW w:w="5228" w:type="dxa"/>
          </w:tcPr>
          <w:p w14:paraId="740AD095"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2E4DBA1D" w14:textId="77777777" w:rsidTr="15D511C5">
        <w:tc>
          <w:tcPr>
            <w:tcW w:w="5228" w:type="dxa"/>
          </w:tcPr>
          <w:p w14:paraId="7B831912"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Seurassa, jossa on tasojoukkueita ja -ryhmiä on etukäteen sovittu, miten joukkueet muodostetaan sekä miten joukkueesta toiseen siirtyminen on mahdollista ja miten asiasta viestitään</w:t>
            </w:r>
          </w:p>
        </w:tc>
        <w:tc>
          <w:tcPr>
            <w:tcW w:w="5228" w:type="dxa"/>
          </w:tcPr>
          <w:p w14:paraId="6F65C544"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46AD1A16" w14:textId="77777777" w:rsidTr="15D511C5">
        <w:tc>
          <w:tcPr>
            <w:tcW w:w="5228" w:type="dxa"/>
          </w:tcPr>
          <w:p w14:paraId="76E9C07A"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Ilmapiiri on sellainen, että lapset ja nuoret, voivat aidosti kertoa omia fiiliksiä omasta kilpailuun osallistumisesta ja suoriutumisesta</w:t>
            </w:r>
          </w:p>
        </w:tc>
        <w:tc>
          <w:tcPr>
            <w:tcW w:w="5228" w:type="dxa"/>
          </w:tcPr>
          <w:p w14:paraId="0089EF47"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4CC81783" w14:textId="77777777" w:rsidTr="15D511C5">
        <w:tc>
          <w:tcPr>
            <w:tcW w:w="5228" w:type="dxa"/>
          </w:tcPr>
          <w:p w14:paraId="79CE86AC"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Huomio on suoritusten onnistumisen arvioinnissa sijoitusten sijaan</w:t>
            </w:r>
          </w:p>
        </w:tc>
        <w:tc>
          <w:tcPr>
            <w:tcW w:w="5228" w:type="dxa"/>
          </w:tcPr>
          <w:p w14:paraId="03116122"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r w:rsidR="00C57FBC" w:rsidRPr="00C57FBC" w14:paraId="5D96E7C7" w14:textId="77777777" w:rsidTr="15D511C5">
        <w:tc>
          <w:tcPr>
            <w:tcW w:w="5228" w:type="dxa"/>
          </w:tcPr>
          <w:p w14:paraId="333AE558"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b/>
                <w:bCs/>
                <w:color w:val="70AD47" w:themeColor="accent6"/>
              </w:rPr>
              <w:t>On arvokasta myös harrastaa liikuntaa tai urheilua osallistumatta kilpailuihin</w:t>
            </w:r>
          </w:p>
        </w:tc>
        <w:tc>
          <w:tcPr>
            <w:tcW w:w="5228" w:type="dxa"/>
          </w:tcPr>
          <w:p w14:paraId="757D28E6" w14:textId="77777777" w:rsidR="00A06E54"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AD47" w:themeColor="accent6"/>
                <w:sz w:val="16"/>
                <w:szCs w:val="16"/>
              </w:rPr>
              <w:t>Ei täytä kriteeriä /   riittävä /  hyvä /  erinomainen</w:t>
            </w:r>
          </w:p>
        </w:tc>
      </w:tr>
    </w:tbl>
    <w:p w14:paraId="50AD295F"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jotka ovat erinomaisesti hoidettu seurassanne koskien kilpaileminen ja harrastaminenkriteeriä:</w:t>
      </w:r>
    </w:p>
    <w:p w14:paraId="1E18F9DB" w14:textId="77777777" w:rsidR="00E0696D" w:rsidRPr="006303F4" w:rsidRDefault="00E0696D" w:rsidP="00E0696D">
      <w:pPr>
        <w:spacing w:before="100" w:beforeAutospacing="1" w:after="100" w:afterAutospacing="1"/>
        <w:outlineLvl w:val="1"/>
        <w:rPr>
          <w:b/>
          <w:color w:val="70AD47" w:themeColor="accent6"/>
        </w:rPr>
      </w:pPr>
    </w:p>
    <w:p w14:paraId="3F35FFF4" w14:textId="77777777" w:rsidR="00E0696D" w:rsidRPr="006303F4" w:rsidRDefault="00E0696D" w:rsidP="00E0696D">
      <w:pPr>
        <w:spacing w:before="100" w:beforeAutospacing="1" w:after="100" w:afterAutospacing="1"/>
        <w:outlineLvl w:val="1"/>
        <w:rPr>
          <w:b/>
          <w:color w:val="70AD47" w:themeColor="accent6"/>
        </w:rPr>
      </w:pPr>
    </w:p>
    <w:p w14:paraId="15A912BA" w14:textId="77777777" w:rsidR="00E0696D" w:rsidRPr="006303F4" w:rsidRDefault="00E0696D" w:rsidP="00E0696D">
      <w:pPr>
        <w:spacing w:before="100" w:beforeAutospacing="1" w:after="100" w:afterAutospacing="1"/>
        <w:outlineLvl w:val="1"/>
        <w:rPr>
          <w:b/>
          <w:color w:val="70AD47" w:themeColor="accent6"/>
        </w:rPr>
      </w:pPr>
    </w:p>
    <w:p w14:paraId="1240304E"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AD47" w:themeColor="accent6"/>
        </w:rPr>
        <w:t>Kirjaa tähän 1-3 asiaa, joita pitäisi ehdottomasti kehittää seurassanne koskien kilpaileminen ja harrastaminen kriteeriä:</w:t>
      </w:r>
    </w:p>
    <w:p w14:paraId="0146B09D" w14:textId="4C65A296" w:rsidR="003478FD" w:rsidRDefault="003478FD" w:rsidP="00A06E54">
      <w:pPr>
        <w:pStyle w:val="Otsikko2"/>
        <w:rPr>
          <w:rFonts w:asciiTheme="minorHAnsi" w:hAnsiTheme="minorHAnsi"/>
          <w:sz w:val="32"/>
          <w:szCs w:val="32"/>
        </w:rPr>
      </w:pPr>
    </w:p>
    <w:p w14:paraId="721B43AF" w14:textId="102330B7" w:rsidR="001B7FE5" w:rsidRDefault="001B7FE5" w:rsidP="00A06E54">
      <w:pPr>
        <w:pStyle w:val="Otsikko2"/>
        <w:rPr>
          <w:rFonts w:asciiTheme="minorHAnsi" w:hAnsiTheme="minorHAnsi"/>
          <w:sz w:val="32"/>
          <w:szCs w:val="32"/>
        </w:rPr>
      </w:pPr>
    </w:p>
    <w:p w14:paraId="24DF9CC6" w14:textId="308E49F8"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kilpaileminen ja harrastaminen osioon:</w:t>
      </w:r>
    </w:p>
    <w:p w14:paraId="31109162" w14:textId="230341E5" w:rsidR="001B7FE5" w:rsidRDefault="001B7FE5" w:rsidP="00A06E54">
      <w:pPr>
        <w:pStyle w:val="Otsikko2"/>
        <w:rPr>
          <w:rFonts w:asciiTheme="minorHAnsi" w:hAnsiTheme="minorHAnsi"/>
          <w:sz w:val="32"/>
          <w:szCs w:val="32"/>
        </w:rPr>
      </w:pPr>
    </w:p>
    <w:p w14:paraId="4F03A111" w14:textId="2E664658" w:rsidR="001B7FE5" w:rsidRDefault="001B7FE5" w:rsidP="00A06E54">
      <w:pPr>
        <w:pStyle w:val="Otsikko2"/>
        <w:rPr>
          <w:rFonts w:asciiTheme="minorHAnsi" w:hAnsiTheme="minorHAnsi"/>
          <w:sz w:val="32"/>
          <w:szCs w:val="32"/>
        </w:rPr>
      </w:pPr>
    </w:p>
    <w:p w14:paraId="24A566E0" w14:textId="68F25FA1" w:rsidR="001B7FE5" w:rsidRDefault="001B7FE5" w:rsidP="00A06E54">
      <w:pPr>
        <w:pStyle w:val="Otsikko2"/>
        <w:rPr>
          <w:rFonts w:asciiTheme="minorHAnsi" w:hAnsiTheme="minorHAnsi"/>
          <w:sz w:val="32"/>
          <w:szCs w:val="32"/>
        </w:rPr>
      </w:pPr>
    </w:p>
    <w:p w14:paraId="354BA0B2" w14:textId="12CCA635" w:rsidR="001B7FE5" w:rsidRDefault="001B7FE5" w:rsidP="00A06E54">
      <w:pPr>
        <w:pStyle w:val="Otsikko2"/>
        <w:rPr>
          <w:rFonts w:asciiTheme="minorHAnsi" w:hAnsiTheme="minorHAnsi"/>
          <w:sz w:val="32"/>
          <w:szCs w:val="32"/>
        </w:rPr>
      </w:pPr>
    </w:p>
    <w:p w14:paraId="501105FC" w14:textId="1001E414" w:rsidR="001B7FE5" w:rsidRDefault="001B7FE5" w:rsidP="00A06E54">
      <w:pPr>
        <w:pStyle w:val="Otsikko2"/>
        <w:rPr>
          <w:rFonts w:asciiTheme="minorHAnsi" w:hAnsiTheme="minorHAnsi"/>
          <w:sz w:val="32"/>
          <w:szCs w:val="32"/>
        </w:rPr>
      </w:pPr>
    </w:p>
    <w:p w14:paraId="3DDB8143" w14:textId="6D3C947E" w:rsidR="00C57FBC" w:rsidRDefault="15D511C5" w:rsidP="15D511C5">
      <w:pPr>
        <w:pStyle w:val="Otsikko2"/>
        <w:rPr>
          <w:rFonts w:asciiTheme="minorHAnsi" w:hAnsiTheme="minorHAnsi"/>
          <w:color w:val="7030A0"/>
          <w:sz w:val="40"/>
          <w:szCs w:val="40"/>
        </w:rPr>
      </w:pPr>
      <w:r w:rsidRPr="15D511C5">
        <w:rPr>
          <w:rFonts w:asciiTheme="minorHAnsi" w:hAnsiTheme="minorHAnsi"/>
          <w:color w:val="7030A0"/>
          <w:sz w:val="40"/>
          <w:szCs w:val="40"/>
        </w:rPr>
        <w:lastRenderedPageBreak/>
        <w:t xml:space="preserve">Aikuisten liikunnan ja urheilun arviointi </w:t>
      </w:r>
    </w:p>
    <w:p w14:paraId="28FAB617" w14:textId="2709705E" w:rsidR="003E7523" w:rsidRPr="003E7523" w:rsidRDefault="42A91660" w:rsidP="42A91660">
      <w:pPr>
        <w:pStyle w:val="Otsikko2"/>
        <w:rPr>
          <w:rFonts w:asciiTheme="minorHAnsi" w:hAnsiTheme="minorHAnsi"/>
          <w:color w:val="7030A0"/>
          <w:sz w:val="32"/>
          <w:szCs w:val="32"/>
        </w:rPr>
      </w:pPr>
      <w:r w:rsidRPr="42A91660">
        <w:rPr>
          <w:rFonts w:asciiTheme="minorHAnsi" w:hAnsiTheme="minorHAnsi"/>
          <w:color w:val="7030A0"/>
          <w:sz w:val="32"/>
          <w:szCs w:val="32"/>
        </w:rPr>
        <w:t>1. Aikuisliikunnan toiminnan periaatteita</w:t>
      </w:r>
    </w:p>
    <w:tbl>
      <w:tblPr>
        <w:tblStyle w:val="TaulukkoRuudukko"/>
        <w:tblW w:w="0" w:type="auto"/>
        <w:tblLook w:val="04A0" w:firstRow="1" w:lastRow="0" w:firstColumn="1" w:lastColumn="0" w:noHBand="0" w:noVBand="1"/>
      </w:tblPr>
      <w:tblGrid>
        <w:gridCol w:w="5228"/>
        <w:gridCol w:w="5228"/>
      </w:tblGrid>
      <w:tr w:rsidR="003E7523" w:rsidRPr="00C57FBC" w14:paraId="02CA937E" w14:textId="77777777" w:rsidTr="15D511C5">
        <w:tc>
          <w:tcPr>
            <w:tcW w:w="5228" w:type="dxa"/>
          </w:tcPr>
          <w:p w14:paraId="35286686" w14:textId="77777777" w:rsidR="003E7523" w:rsidRPr="003E7523" w:rsidRDefault="15D511C5" w:rsidP="15D511C5">
            <w:pPr>
              <w:spacing w:before="100" w:beforeAutospacing="1" w:after="100" w:afterAutospacing="1"/>
              <w:outlineLvl w:val="1"/>
              <w:rPr>
                <w:rFonts w:eastAsia="Times New Roman" w:cs="Times New Roman"/>
                <w:b/>
                <w:bCs/>
                <w:color w:val="70AD47" w:themeColor="accent6"/>
                <w:lang w:eastAsia="fi-FI"/>
              </w:rPr>
            </w:pPr>
            <w:r w:rsidRPr="15D511C5">
              <w:rPr>
                <w:rFonts w:eastAsia="Times New Roman" w:cs="Times New Roman"/>
                <w:b/>
                <w:bCs/>
                <w:color w:val="7030A0"/>
                <w:lang w:eastAsia="fi-FI"/>
              </w:rPr>
              <w:t>Seura järjestää säännöllistä aikuisten liikuntatoimintaa.</w:t>
            </w:r>
          </w:p>
        </w:tc>
        <w:tc>
          <w:tcPr>
            <w:tcW w:w="5228" w:type="dxa"/>
          </w:tcPr>
          <w:p w14:paraId="69F1F82C" w14:textId="77777777" w:rsidR="003E7523"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3E7523" w:rsidRPr="00C57FBC" w14:paraId="462C45E2" w14:textId="77777777" w:rsidTr="15D511C5">
        <w:tc>
          <w:tcPr>
            <w:tcW w:w="5228" w:type="dxa"/>
          </w:tcPr>
          <w:p w14:paraId="308904A4" w14:textId="77777777" w:rsidR="003E7523"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on sitoutunut aikuisliikunnan kehittämiseen.</w:t>
            </w:r>
          </w:p>
        </w:tc>
        <w:tc>
          <w:tcPr>
            <w:tcW w:w="5228" w:type="dxa"/>
          </w:tcPr>
          <w:p w14:paraId="1383E671" w14:textId="77777777" w:rsidR="003E7523"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3E7523" w:rsidRPr="00C57FBC" w14:paraId="3A2DF007" w14:textId="77777777" w:rsidTr="15D511C5">
        <w:tc>
          <w:tcPr>
            <w:tcW w:w="5228" w:type="dxa"/>
          </w:tcPr>
          <w:p w14:paraId="2B81B7DC" w14:textId="77777777" w:rsidR="003E7523"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Seuralla on aikuisliikunnan vastuuhenkilö(t) ja hänen tukena/resursseja toimintaan.</w:t>
            </w:r>
          </w:p>
        </w:tc>
        <w:tc>
          <w:tcPr>
            <w:tcW w:w="5228" w:type="dxa"/>
          </w:tcPr>
          <w:p w14:paraId="2A7734B6" w14:textId="77777777" w:rsidR="003E7523"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3E7523" w:rsidRPr="00C57FBC" w14:paraId="3DCE6173" w14:textId="77777777" w:rsidTr="15D511C5">
        <w:tc>
          <w:tcPr>
            <w:tcW w:w="5228" w:type="dxa"/>
          </w:tcPr>
          <w:p w14:paraId="0F5E0214" w14:textId="77777777" w:rsidR="003E7523"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Aikuisliikunta on sisällytetty osaksi/kokonaan seuran toimintakäsikirjaan (toimintalinjaan)</w:t>
            </w:r>
          </w:p>
        </w:tc>
        <w:tc>
          <w:tcPr>
            <w:tcW w:w="5228" w:type="dxa"/>
          </w:tcPr>
          <w:p w14:paraId="24828253" w14:textId="77777777" w:rsidR="003E7523"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703B6" w:rsidRPr="00C57FBC" w14:paraId="0651C23C" w14:textId="77777777" w:rsidTr="15D511C5">
        <w:tc>
          <w:tcPr>
            <w:tcW w:w="5228" w:type="dxa"/>
          </w:tcPr>
          <w:p w14:paraId="517F0C14" w14:textId="6C548278" w:rsidR="00B703B6"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tarjoaa joustavia ja kevyen sitoutumisen osallistumisvaihtoehtoja mahdollisuuksien mukaan.</w:t>
            </w:r>
          </w:p>
        </w:tc>
        <w:tc>
          <w:tcPr>
            <w:tcW w:w="5228" w:type="dxa"/>
          </w:tcPr>
          <w:p w14:paraId="11FF32EF" w14:textId="359D3DB1" w:rsidR="00B703B6" w:rsidRPr="003E7523" w:rsidRDefault="15D511C5" w:rsidP="15D511C5">
            <w:pPr>
              <w:spacing w:before="100" w:beforeAutospacing="1" w:after="100" w:afterAutospacing="1"/>
              <w:outlineLvl w:val="1"/>
              <w:rPr>
                <w:rFonts w:ascii="Century Gothic" w:hAnsi="Century Gothic"/>
                <w:b/>
                <w:bCs/>
                <w:color w:val="7030A0"/>
                <w:sz w:val="16"/>
                <w:szCs w:val="16"/>
              </w:rPr>
            </w:pPr>
            <w:r w:rsidRPr="15D511C5">
              <w:rPr>
                <w:rFonts w:ascii="Century Gothic" w:hAnsi="Century Gothic"/>
                <w:b/>
                <w:bCs/>
                <w:color w:val="7030A0"/>
                <w:sz w:val="16"/>
                <w:szCs w:val="16"/>
              </w:rPr>
              <w:t>Ei täytä kriteeriä /   riittävä /  hyvä /  erinomainen</w:t>
            </w:r>
          </w:p>
        </w:tc>
      </w:tr>
      <w:tr w:rsidR="00B703B6" w:rsidRPr="00C57FBC" w14:paraId="2441D216" w14:textId="77777777" w:rsidTr="15D511C5">
        <w:tc>
          <w:tcPr>
            <w:tcW w:w="5228" w:type="dxa"/>
          </w:tcPr>
          <w:p w14:paraId="317D5491" w14:textId="77777777" w:rsidR="00B703B6" w:rsidRPr="003E7523" w:rsidRDefault="15D511C5" w:rsidP="15D511C5">
            <w:pPr>
              <w:spacing w:before="100" w:beforeAutospacing="1" w:after="100" w:afterAutospacing="1"/>
              <w:outlineLvl w:val="1"/>
              <w:rPr>
                <w:rFonts w:eastAsia="Times New Roman" w:cs="Times New Roman"/>
                <w:b/>
                <w:bCs/>
                <w:color w:val="70AD47" w:themeColor="accent6"/>
                <w:lang w:eastAsia="fi-FI"/>
              </w:rPr>
            </w:pPr>
            <w:r w:rsidRPr="15D511C5">
              <w:rPr>
                <w:rFonts w:eastAsia="Times New Roman" w:cs="Times New Roman"/>
                <w:b/>
                <w:bCs/>
                <w:color w:val="7030A0"/>
                <w:lang w:eastAsia="fi-FI"/>
              </w:rPr>
              <w:t>Seura tarjoaa uusille harrastajille ’alkeisryhmiä’ tai muuta tukea harrastuksen aloittamiseen ja huolehtii tarjonnan jatkuvuudesta alkeisryhmän jälkeen. (henkilökohtainen neuvonta, lainattavat/kevyemmät välineet jne..)</w:t>
            </w:r>
          </w:p>
        </w:tc>
        <w:tc>
          <w:tcPr>
            <w:tcW w:w="5228" w:type="dxa"/>
          </w:tcPr>
          <w:p w14:paraId="302205B6" w14:textId="77777777" w:rsidR="00B703B6"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703B6" w:rsidRPr="00C57FBC" w14:paraId="56D444D8" w14:textId="77777777" w:rsidTr="15D511C5">
        <w:tc>
          <w:tcPr>
            <w:tcW w:w="5228" w:type="dxa"/>
          </w:tcPr>
          <w:p w14:paraId="0C256DF6" w14:textId="77777777" w:rsidR="00B703B6"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mahdollistaa osallistumisen liikuntatapahtumiin ja/tai kilpailutoimintaan.</w:t>
            </w:r>
          </w:p>
        </w:tc>
        <w:tc>
          <w:tcPr>
            <w:tcW w:w="5228" w:type="dxa"/>
          </w:tcPr>
          <w:p w14:paraId="12F83349" w14:textId="77777777" w:rsidR="00B703B6"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703B6" w:rsidRPr="00C57FBC" w14:paraId="1FEE608A" w14:textId="77777777" w:rsidTr="15D511C5">
        <w:tc>
          <w:tcPr>
            <w:tcW w:w="5228" w:type="dxa"/>
          </w:tcPr>
          <w:p w14:paraId="2861FDB1" w14:textId="77777777" w:rsidR="00B703B6"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Seuran toiminta on liikkujien saavutettavissa (viestintä)</w:t>
            </w:r>
          </w:p>
        </w:tc>
        <w:tc>
          <w:tcPr>
            <w:tcW w:w="5228" w:type="dxa"/>
          </w:tcPr>
          <w:p w14:paraId="524E465E" w14:textId="77777777" w:rsidR="00B703B6"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703B6" w:rsidRPr="00C57FBC" w14:paraId="72EC606F" w14:textId="77777777" w:rsidTr="15D511C5">
        <w:tc>
          <w:tcPr>
            <w:tcW w:w="5228" w:type="dxa"/>
          </w:tcPr>
          <w:p w14:paraId="16FA4030" w14:textId="77777777" w:rsidR="00B703B6"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Seuralla on toimintatapa, miten uudet harrastajat toivotetaan tervetulleeksi seuraan.</w:t>
            </w:r>
          </w:p>
        </w:tc>
        <w:tc>
          <w:tcPr>
            <w:tcW w:w="5228" w:type="dxa"/>
          </w:tcPr>
          <w:p w14:paraId="197D31CE" w14:textId="77777777" w:rsidR="00B703B6"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703B6" w:rsidRPr="00C57FBC" w14:paraId="3FAD2B26" w14:textId="77777777" w:rsidTr="15D511C5">
        <w:tc>
          <w:tcPr>
            <w:tcW w:w="5228" w:type="dxa"/>
          </w:tcPr>
          <w:p w14:paraId="713C6FCB" w14:textId="77777777" w:rsidR="00B703B6" w:rsidRPr="003E7523"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 xml:space="preserve">Seura toiminta on turvallista. </w:t>
            </w:r>
          </w:p>
        </w:tc>
        <w:tc>
          <w:tcPr>
            <w:tcW w:w="5228" w:type="dxa"/>
          </w:tcPr>
          <w:p w14:paraId="3699A71F" w14:textId="77777777" w:rsidR="00B703B6" w:rsidRPr="00C57FBC" w:rsidRDefault="15D511C5" w:rsidP="15D511C5">
            <w:pPr>
              <w:spacing w:before="100" w:beforeAutospacing="1" w:after="100" w:afterAutospacing="1"/>
              <w:outlineLvl w:val="1"/>
              <w:rPr>
                <w:rFonts w:eastAsia="Times New Roman" w:cs="Times New Roman"/>
                <w:b/>
                <w:bCs/>
                <w:color w:val="70AD47" w:themeColor="accent6"/>
                <w:sz w:val="36"/>
                <w:szCs w:val="36"/>
                <w:lang w:eastAsia="fi-FI"/>
              </w:rPr>
            </w:pPr>
            <w:r w:rsidRPr="15D511C5">
              <w:rPr>
                <w:rFonts w:ascii="Century Gothic" w:hAnsi="Century Gothic"/>
                <w:b/>
                <w:bCs/>
                <w:color w:val="7030A0"/>
                <w:sz w:val="16"/>
                <w:szCs w:val="16"/>
              </w:rPr>
              <w:t>Ei täytä kriteeriä /   riittävä /  hyvä /  erinomainen</w:t>
            </w:r>
          </w:p>
        </w:tc>
      </w:tr>
    </w:tbl>
    <w:p w14:paraId="67373B52" w14:textId="77777777" w:rsidR="00E0696D" w:rsidRPr="006303F4" w:rsidRDefault="15D511C5" w:rsidP="15D511C5">
      <w:pPr>
        <w:spacing w:before="100" w:beforeAutospacing="1" w:after="100" w:afterAutospacing="1"/>
        <w:outlineLvl w:val="1"/>
        <w:rPr>
          <w:b/>
          <w:bCs/>
          <w:color w:val="7030A0"/>
        </w:rPr>
      </w:pPr>
      <w:r w:rsidRPr="15D511C5">
        <w:rPr>
          <w:b/>
          <w:bCs/>
          <w:color w:val="7030A0"/>
        </w:rPr>
        <w:t>Kirjaa tähän 1-3 asiaa, jotka ovat erinomaisesti hoidettu seurassanne koskien harrasteliikunnan toimintaperiaatteet kriteeriä:</w:t>
      </w:r>
    </w:p>
    <w:p w14:paraId="4CEBA104" w14:textId="77777777" w:rsidR="00E0696D" w:rsidRPr="006303F4" w:rsidRDefault="00E0696D" w:rsidP="00E0696D">
      <w:pPr>
        <w:spacing w:before="100" w:beforeAutospacing="1" w:after="100" w:afterAutospacing="1"/>
        <w:outlineLvl w:val="1"/>
        <w:rPr>
          <w:b/>
          <w:color w:val="7030A0"/>
        </w:rPr>
      </w:pPr>
    </w:p>
    <w:p w14:paraId="068CE355" w14:textId="77777777" w:rsidR="00E0696D" w:rsidRPr="006303F4" w:rsidRDefault="00E0696D" w:rsidP="00E0696D">
      <w:pPr>
        <w:spacing w:before="100" w:beforeAutospacing="1" w:after="100" w:afterAutospacing="1"/>
        <w:outlineLvl w:val="1"/>
        <w:rPr>
          <w:b/>
          <w:color w:val="70AD47" w:themeColor="accent6"/>
        </w:rPr>
      </w:pPr>
    </w:p>
    <w:p w14:paraId="65F9F54A" w14:textId="77777777" w:rsidR="00E0696D" w:rsidRPr="006303F4" w:rsidRDefault="00E0696D" w:rsidP="00E0696D">
      <w:pPr>
        <w:spacing w:before="100" w:beforeAutospacing="1" w:after="100" w:afterAutospacing="1"/>
        <w:outlineLvl w:val="1"/>
        <w:rPr>
          <w:b/>
          <w:color w:val="70AD47" w:themeColor="accent6"/>
        </w:rPr>
      </w:pPr>
    </w:p>
    <w:p w14:paraId="414407AD" w14:textId="77777777" w:rsidR="00E0696D" w:rsidRPr="006303F4" w:rsidRDefault="15D511C5" w:rsidP="15D511C5">
      <w:pPr>
        <w:spacing w:before="100" w:beforeAutospacing="1" w:after="100" w:afterAutospacing="1"/>
        <w:outlineLvl w:val="1"/>
        <w:rPr>
          <w:b/>
          <w:bCs/>
          <w:color w:val="70AD47" w:themeColor="accent6"/>
        </w:rPr>
      </w:pPr>
      <w:r w:rsidRPr="15D511C5">
        <w:rPr>
          <w:b/>
          <w:bCs/>
          <w:color w:val="7030A0"/>
        </w:rPr>
        <w:t>Kirjaa tähän 1-3 asiaa, joita pitäisi ehdottomasti kehittää seurassanne koskien harrasteliikunnan toimintaperiaatteet kriteeriä</w:t>
      </w:r>
      <w:r w:rsidRPr="15D511C5">
        <w:rPr>
          <w:b/>
          <w:bCs/>
          <w:color w:val="70AD47" w:themeColor="accent6"/>
        </w:rPr>
        <w:t>:</w:t>
      </w:r>
    </w:p>
    <w:p w14:paraId="1805F30D" w14:textId="3B18B138" w:rsidR="006303F4" w:rsidRDefault="006303F4" w:rsidP="00A06E54">
      <w:pPr>
        <w:pStyle w:val="Otsikko2"/>
        <w:rPr>
          <w:rFonts w:asciiTheme="minorHAnsi" w:hAnsiTheme="minorHAnsi"/>
          <w:color w:val="7030A0"/>
          <w:sz w:val="32"/>
          <w:szCs w:val="32"/>
        </w:rPr>
      </w:pPr>
    </w:p>
    <w:p w14:paraId="3D538C88" w14:textId="7836199B" w:rsidR="001B7FE5" w:rsidRDefault="001B7FE5" w:rsidP="00A06E54">
      <w:pPr>
        <w:pStyle w:val="Otsikko2"/>
        <w:rPr>
          <w:rFonts w:asciiTheme="minorHAnsi" w:hAnsiTheme="minorHAnsi"/>
          <w:color w:val="7030A0"/>
          <w:sz w:val="32"/>
          <w:szCs w:val="32"/>
        </w:rPr>
      </w:pPr>
    </w:p>
    <w:p w14:paraId="65CDF716" w14:textId="496D8DAF"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harrasteliikunnan toimintaperiaatteet osioon:</w:t>
      </w:r>
    </w:p>
    <w:p w14:paraId="4E8141A6" w14:textId="29ABCDC4" w:rsidR="001B7FE5" w:rsidRDefault="001B7FE5" w:rsidP="00A06E54">
      <w:pPr>
        <w:pStyle w:val="Otsikko2"/>
        <w:rPr>
          <w:rFonts w:asciiTheme="minorHAnsi" w:hAnsiTheme="minorHAnsi"/>
          <w:color w:val="7030A0"/>
          <w:sz w:val="32"/>
          <w:szCs w:val="32"/>
        </w:rPr>
      </w:pPr>
    </w:p>
    <w:p w14:paraId="3F0192F3" w14:textId="7893A71C" w:rsidR="001B7FE5" w:rsidRDefault="001B7FE5" w:rsidP="00A06E54">
      <w:pPr>
        <w:pStyle w:val="Otsikko2"/>
        <w:rPr>
          <w:rFonts w:asciiTheme="minorHAnsi" w:hAnsiTheme="minorHAnsi"/>
          <w:color w:val="7030A0"/>
          <w:sz w:val="32"/>
          <w:szCs w:val="32"/>
        </w:rPr>
      </w:pPr>
    </w:p>
    <w:p w14:paraId="537ED67B" w14:textId="78519F93" w:rsidR="001B7FE5" w:rsidRDefault="001B7FE5" w:rsidP="00A06E54">
      <w:pPr>
        <w:pStyle w:val="Otsikko2"/>
        <w:rPr>
          <w:rFonts w:asciiTheme="minorHAnsi" w:hAnsiTheme="minorHAnsi"/>
          <w:color w:val="7030A0"/>
          <w:sz w:val="32"/>
          <w:szCs w:val="32"/>
        </w:rPr>
      </w:pPr>
    </w:p>
    <w:p w14:paraId="715D374E" w14:textId="53F4C928" w:rsidR="00C57FBC" w:rsidRPr="00C57FBC" w:rsidRDefault="42A91660" w:rsidP="42A91660">
      <w:pPr>
        <w:pStyle w:val="Otsikko2"/>
        <w:rPr>
          <w:rFonts w:asciiTheme="minorHAnsi" w:hAnsiTheme="minorHAnsi"/>
          <w:color w:val="7030A0"/>
          <w:sz w:val="32"/>
          <w:szCs w:val="32"/>
        </w:rPr>
      </w:pPr>
      <w:r w:rsidRPr="42A91660">
        <w:rPr>
          <w:rFonts w:asciiTheme="minorHAnsi" w:hAnsiTheme="minorHAnsi"/>
          <w:color w:val="7030A0"/>
          <w:sz w:val="32"/>
          <w:szCs w:val="32"/>
        </w:rPr>
        <w:lastRenderedPageBreak/>
        <w:t>2. Aikuisliikunnan toiminnan sisältö</w:t>
      </w:r>
    </w:p>
    <w:tbl>
      <w:tblPr>
        <w:tblStyle w:val="TaulukkoRuudukko"/>
        <w:tblW w:w="0" w:type="auto"/>
        <w:tblLook w:val="04A0" w:firstRow="1" w:lastRow="0" w:firstColumn="1" w:lastColumn="0" w:noHBand="0" w:noVBand="1"/>
      </w:tblPr>
      <w:tblGrid>
        <w:gridCol w:w="5228"/>
        <w:gridCol w:w="5228"/>
      </w:tblGrid>
      <w:tr w:rsidR="00B000BE" w:rsidRPr="003E7523" w14:paraId="65B2CAF6" w14:textId="77777777" w:rsidTr="15D511C5">
        <w:tc>
          <w:tcPr>
            <w:tcW w:w="5228" w:type="dxa"/>
          </w:tcPr>
          <w:p w14:paraId="201F97C2"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Toiminta on tavoitteellista ja sisältö on suunniteltu ja toteutettu sen mukaisesti.</w:t>
            </w:r>
          </w:p>
        </w:tc>
        <w:tc>
          <w:tcPr>
            <w:tcW w:w="5228" w:type="dxa"/>
          </w:tcPr>
          <w:p w14:paraId="770DC105"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382BC79D" w14:textId="77777777" w:rsidTr="15D511C5">
        <w:tc>
          <w:tcPr>
            <w:tcW w:w="5228" w:type="dxa"/>
          </w:tcPr>
          <w:p w14:paraId="172119CF"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Ohjatut harjoitukset ovat monipuolisia sisällöltään ja toteutukseltaan.</w:t>
            </w:r>
          </w:p>
        </w:tc>
        <w:tc>
          <w:tcPr>
            <w:tcW w:w="5228" w:type="dxa"/>
          </w:tcPr>
          <w:p w14:paraId="6BE7D6E4"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5E01B837" w14:textId="77777777" w:rsidTr="15D511C5">
        <w:tc>
          <w:tcPr>
            <w:tcW w:w="5228" w:type="dxa"/>
          </w:tcPr>
          <w:p w14:paraId="0295A356"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Harjoitukset ovat hyvinvointia ja terveyttä edistäviä.</w:t>
            </w:r>
          </w:p>
        </w:tc>
        <w:tc>
          <w:tcPr>
            <w:tcW w:w="5228" w:type="dxa"/>
          </w:tcPr>
          <w:p w14:paraId="41A7D0CA"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5F4BC47B" w14:textId="77777777" w:rsidTr="15D511C5">
        <w:tc>
          <w:tcPr>
            <w:tcW w:w="5228" w:type="dxa"/>
          </w:tcPr>
          <w:p w14:paraId="0304F6DE"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Toimintaa sovelletaan mahdollisuuksien mukaan eri tarpeisiin.</w:t>
            </w:r>
          </w:p>
        </w:tc>
        <w:tc>
          <w:tcPr>
            <w:tcW w:w="5228" w:type="dxa"/>
          </w:tcPr>
          <w:p w14:paraId="707F50CD"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6FC5C00E" w14:textId="77777777" w:rsidTr="15D511C5">
        <w:tc>
          <w:tcPr>
            <w:tcW w:w="5228" w:type="dxa"/>
          </w:tcPr>
          <w:p w14:paraId="78BD84C3"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 xml:space="preserve"> Seurassa kannustetaan myös omaehtoiseen liikkumiseen yksin ja/tai ryhmässä.</w:t>
            </w:r>
          </w:p>
        </w:tc>
        <w:tc>
          <w:tcPr>
            <w:tcW w:w="5228" w:type="dxa"/>
          </w:tcPr>
          <w:p w14:paraId="199B2421"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bl>
    <w:p w14:paraId="1E7CDBE2" w14:textId="77777777" w:rsidR="00E0696D" w:rsidRPr="006303F4" w:rsidRDefault="15D511C5" w:rsidP="15D511C5">
      <w:pPr>
        <w:spacing w:before="100" w:beforeAutospacing="1" w:after="100" w:afterAutospacing="1"/>
        <w:outlineLvl w:val="1"/>
        <w:rPr>
          <w:b/>
          <w:bCs/>
          <w:color w:val="7030A0"/>
        </w:rPr>
      </w:pPr>
      <w:r w:rsidRPr="15D511C5">
        <w:rPr>
          <w:b/>
          <w:bCs/>
          <w:color w:val="7030A0"/>
        </w:rPr>
        <w:t>Kirjaa tähän 1-3 asiaa, jotka ovat erinomaisesti hoidettu seurassanne koskien toiminnan sisältö kriteeriä:</w:t>
      </w:r>
    </w:p>
    <w:p w14:paraId="370C2CCB" w14:textId="77777777" w:rsidR="00E0696D" w:rsidRPr="006303F4" w:rsidRDefault="00E0696D" w:rsidP="00E0696D">
      <w:pPr>
        <w:spacing w:before="100" w:beforeAutospacing="1" w:after="100" w:afterAutospacing="1"/>
        <w:outlineLvl w:val="1"/>
        <w:rPr>
          <w:b/>
          <w:color w:val="7030A0"/>
        </w:rPr>
      </w:pPr>
    </w:p>
    <w:p w14:paraId="691F2A5B" w14:textId="77777777" w:rsidR="00E0696D" w:rsidRPr="006303F4" w:rsidRDefault="00E0696D" w:rsidP="00E0696D">
      <w:pPr>
        <w:spacing w:before="100" w:beforeAutospacing="1" w:after="100" w:afterAutospacing="1"/>
        <w:outlineLvl w:val="1"/>
        <w:rPr>
          <w:b/>
          <w:color w:val="7030A0"/>
        </w:rPr>
      </w:pPr>
    </w:p>
    <w:p w14:paraId="6BA8D141" w14:textId="77777777" w:rsidR="00E0696D" w:rsidRPr="006303F4" w:rsidRDefault="00E0696D" w:rsidP="00E0696D">
      <w:pPr>
        <w:spacing w:before="100" w:beforeAutospacing="1" w:after="100" w:afterAutospacing="1"/>
        <w:outlineLvl w:val="1"/>
        <w:rPr>
          <w:b/>
          <w:color w:val="7030A0"/>
        </w:rPr>
      </w:pPr>
    </w:p>
    <w:p w14:paraId="46708F8B" w14:textId="77777777" w:rsidR="00E0696D" w:rsidRPr="006303F4" w:rsidRDefault="15D511C5" w:rsidP="15D511C5">
      <w:pPr>
        <w:spacing w:before="100" w:beforeAutospacing="1" w:after="100" w:afterAutospacing="1"/>
        <w:outlineLvl w:val="1"/>
        <w:rPr>
          <w:b/>
          <w:bCs/>
          <w:color w:val="7030A0"/>
        </w:rPr>
      </w:pPr>
      <w:r w:rsidRPr="15D511C5">
        <w:rPr>
          <w:b/>
          <w:bCs/>
          <w:color w:val="7030A0"/>
        </w:rPr>
        <w:t>Kirjaa tähän 1-3 asiaa, joita pitäisi ehdottomasti kehittää seurassanne koskien toiminnan sisältö kriteeriä:</w:t>
      </w:r>
    </w:p>
    <w:p w14:paraId="79F17AB6" w14:textId="725FB49E" w:rsidR="006303F4" w:rsidRDefault="006303F4" w:rsidP="00A06E54">
      <w:pPr>
        <w:pStyle w:val="Otsikko2"/>
        <w:rPr>
          <w:rFonts w:asciiTheme="minorHAnsi" w:hAnsiTheme="minorHAnsi"/>
          <w:color w:val="7030A0"/>
          <w:sz w:val="32"/>
          <w:szCs w:val="32"/>
        </w:rPr>
      </w:pPr>
    </w:p>
    <w:p w14:paraId="5CA1101A" w14:textId="73441422" w:rsidR="001B7FE5" w:rsidRDefault="001B7FE5" w:rsidP="00A06E54">
      <w:pPr>
        <w:pStyle w:val="Otsikko2"/>
        <w:rPr>
          <w:rFonts w:asciiTheme="minorHAnsi" w:hAnsiTheme="minorHAnsi"/>
          <w:color w:val="7030A0"/>
          <w:sz w:val="32"/>
          <w:szCs w:val="32"/>
        </w:rPr>
      </w:pPr>
    </w:p>
    <w:p w14:paraId="15C5560A" w14:textId="57206F05" w:rsidR="001B7FE5" w:rsidRDefault="001B7FE5" w:rsidP="00A06E54">
      <w:pPr>
        <w:pStyle w:val="Otsikko2"/>
        <w:rPr>
          <w:rFonts w:asciiTheme="minorHAnsi" w:hAnsiTheme="minorHAnsi"/>
          <w:color w:val="7030A0"/>
          <w:sz w:val="32"/>
          <w:szCs w:val="32"/>
        </w:rPr>
      </w:pPr>
    </w:p>
    <w:p w14:paraId="752D9CAB" w14:textId="79AE0510"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harrasteliikunnan toiminnan sisältö osioon:</w:t>
      </w:r>
    </w:p>
    <w:p w14:paraId="124FE5C4" w14:textId="51B5BD74" w:rsidR="001B7FE5" w:rsidRDefault="001B7FE5" w:rsidP="00A06E54">
      <w:pPr>
        <w:pStyle w:val="Otsikko2"/>
        <w:rPr>
          <w:rFonts w:asciiTheme="minorHAnsi" w:hAnsiTheme="minorHAnsi"/>
          <w:color w:val="7030A0"/>
          <w:sz w:val="32"/>
          <w:szCs w:val="32"/>
        </w:rPr>
      </w:pPr>
    </w:p>
    <w:p w14:paraId="4431FD8E" w14:textId="0BF2AA61" w:rsidR="001B7FE5" w:rsidRDefault="001B7FE5" w:rsidP="00A06E54">
      <w:pPr>
        <w:pStyle w:val="Otsikko2"/>
        <w:rPr>
          <w:rFonts w:asciiTheme="minorHAnsi" w:hAnsiTheme="minorHAnsi"/>
          <w:color w:val="7030A0"/>
          <w:sz w:val="32"/>
          <w:szCs w:val="32"/>
        </w:rPr>
      </w:pPr>
    </w:p>
    <w:p w14:paraId="777F10FE" w14:textId="606E8DFF" w:rsidR="001B7FE5" w:rsidRDefault="001B7FE5" w:rsidP="00A06E54">
      <w:pPr>
        <w:pStyle w:val="Otsikko2"/>
        <w:rPr>
          <w:rFonts w:asciiTheme="minorHAnsi" w:hAnsiTheme="minorHAnsi"/>
          <w:color w:val="7030A0"/>
          <w:sz w:val="32"/>
          <w:szCs w:val="32"/>
        </w:rPr>
      </w:pPr>
    </w:p>
    <w:p w14:paraId="0C4A6C8C" w14:textId="3DB2881C" w:rsidR="001B7FE5" w:rsidRDefault="001B7FE5" w:rsidP="00A06E54">
      <w:pPr>
        <w:pStyle w:val="Otsikko2"/>
        <w:rPr>
          <w:rFonts w:asciiTheme="minorHAnsi" w:hAnsiTheme="minorHAnsi"/>
          <w:color w:val="7030A0"/>
          <w:sz w:val="32"/>
          <w:szCs w:val="32"/>
        </w:rPr>
      </w:pPr>
    </w:p>
    <w:p w14:paraId="051C74C4" w14:textId="79904EF9" w:rsidR="001B7FE5" w:rsidRDefault="001B7FE5" w:rsidP="00A06E54">
      <w:pPr>
        <w:pStyle w:val="Otsikko2"/>
        <w:rPr>
          <w:rFonts w:asciiTheme="minorHAnsi" w:hAnsiTheme="minorHAnsi"/>
          <w:color w:val="7030A0"/>
          <w:sz w:val="32"/>
          <w:szCs w:val="32"/>
        </w:rPr>
      </w:pPr>
    </w:p>
    <w:p w14:paraId="3032B293" w14:textId="6BE62230" w:rsidR="001B7FE5" w:rsidRDefault="001B7FE5" w:rsidP="00A06E54">
      <w:pPr>
        <w:pStyle w:val="Otsikko2"/>
        <w:rPr>
          <w:rFonts w:asciiTheme="minorHAnsi" w:hAnsiTheme="minorHAnsi"/>
          <w:color w:val="7030A0"/>
          <w:sz w:val="32"/>
          <w:szCs w:val="32"/>
        </w:rPr>
      </w:pPr>
    </w:p>
    <w:p w14:paraId="76BA8E7C" w14:textId="018641F6" w:rsidR="001B7FE5" w:rsidRDefault="001B7FE5" w:rsidP="00A06E54">
      <w:pPr>
        <w:pStyle w:val="Otsikko2"/>
        <w:rPr>
          <w:rFonts w:asciiTheme="minorHAnsi" w:hAnsiTheme="minorHAnsi"/>
          <w:color w:val="7030A0"/>
          <w:sz w:val="32"/>
          <w:szCs w:val="32"/>
        </w:rPr>
      </w:pPr>
    </w:p>
    <w:p w14:paraId="169D2E72" w14:textId="1CC90272" w:rsidR="001B7FE5" w:rsidRDefault="001B7FE5" w:rsidP="00A06E54">
      <w:pPr>
        <w:pStyle w:val="Otsikko2"/>
        <w:rPr>
          <w:rFonts w:asciiTheme="minorHAnsi" w:hAnsiTheme="minorHAnsi"/>
          <w:color w:val="7030A0"/>
          <w:sz w:val="32"/>
          <w:szCs w:val="32"/>
        </w:rPr>
      </w:pPr>
    </w:p>
    <w:p w14:paraId="666F9E9D" w14:textId="45E049EA" w:rsidR="001B7FE5" w:rsidRDefault="001B7FE5" w:rsidP="00A06E54">
      <w:pPr>
        <w:pStyle w:val="Otsikko2"/>
        <w:rPr>
          <w:rFonts w:asciiTheme="minorHAnsi" w:hAnsiTheme="minorHAnsi"/>
          <w:color w:val="7030A0"/>
          <w:sz w:val="32"/>
          <w:szCs w:val="32"/>
        </w:rPr>
      </w:pPr>
    </w:p>
    <w:p w14:paraId="1065D086" w14:textId="736B1B82" w:rsidR="003478FD" w:rsidRDefault="42A91660" w:rsidP="42A91660">
      <w:pPr>
        <w:pStyle w:val="Otsikko2"/>
        <w:rPr>
          <w:rFonts w:asciiTheme="minorHAnsi" w:hAnsiTheme="minorHAnsi"/>
          <w:color w:val="7030A0"/>
          <w:sz w:val="32"/>
          <w:szCs w:val="32"/>
        </w:rPr>
      </w:pPr>
      <w:r w:rsidRPr="42A91660">
        <w:rPr>
          <w:rFonts w:asciiTheme="minorHAnsi" w:hAnsiTheme="minorHAnsi"/>
          <w:color w:val="7030A0"/>
          <w:sz w:val="32"/>
          <w:szCs w:val="32"/>
        </w:rPr>
        <w:lastRenderedPageBreak/>
        <w:t>3. Yhteisöllisyys aikuisliikunnassa</w:t>
      </w:r>
    </w:p>
    <w:tbl>
      <w:tblPr>
        <w:tblStyle w:val="TaulukkoRuudukko"/>
        <w:tblW w:w="0" w:type="auto"/>
        <w:tblLook w:val="04A0" w:firstRow="1" w:lastRow="0" w:firstColumn="1" w:lastColumn="0" w:noHBand="0" w:noVBand="1"/>
      </w:tblPr>
      <w:tblGrid>
        <w:gridCol w:w="5228"/>
        <w:gridCol w:w="5228"/>
      </w:tblGrid>
      <w:tr w:rsidR="00B000BE" w:rsidRPr="003E7523" w14:paraId="2496761B" w14:textId="77777777" w:rsidTr="15D511C5">
        <w:tc>
          <w:tcPr>
            <w:tcW w:w="5228" w:type="dxa"/>
          </w:tcPr>
          <w:p w14:paraId="2CFD6CD6"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panostaa yhteisöllisyyteen, tekee seuraa tutuksi jäsenilleen ja varmistaa ryhmän vastuuhenkilöiden tietämyksen seuran toiminnasta.</w:t>
            </w:r>
          </w:p>
        </w:tc>
        <w:tc>
          <w:tcPr>
            <w:tcW w:w="5228" w:type="dxa"/>
          </w:tcPr>
          <w:p w14:paraId="11452483"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32141437" w14:textId="77777777" w:rsidTr="15D511C5">
        <w:tc>
          <w:tcPr>
            <w:tcW w:w="5228" w:type="dxa"/>
          </w:tcPr>
          <w:p w14:paraId="3B3DAC58"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Seurassa on hyväksyvä ja kannustava ilmapiiri.</w:t>
            </w:r>
          </w:p>
        </w:tc>
        <w:tc>
          <w:tcPr>
            <w:tcW w:w="5228" w:type="dxa"/>
          </w:tcPr>
          <w:p w14:paraId="48099132"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3DD0B5C8" w14:textId="77777777" w:rsidTr="15D511C5">
        <w:tc>
          <w:tcPr>
            <w:tcW w:w="5228" w:type="dxa"/>
          </w:tcPr>
          <w:p w14:paraId="47584EC8"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järjestää yhteisiä kohtaamisen paikkoja harjoitustoiminnan lisäksi.</w:t>
            </w:r>
          </w:p>
        </w:tc>
        <w:tc>
          <w:tcPr>
            <w:tcW w:w="5228" w:type="dxa"/>
          </w:tcPr>
          <w:p w14:paraId="21D32F77"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52D1B4B2" w14:textId="77777777" w:rsidTr="15D511C5">
        <w:tc>
          <w:tcPr>
            <w:tcW w:w="5228" w:type="dxa"/>
          </w:tcPr>
          <w:p w14:paraId="0ADA936D"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tarjoaa harrastajille mahdollisuutta osallistua muuhun toimintaan tekijänä, kannustajana, vaikuttajana sekä antaa mahdollisuuden jakaa ja kehittää omaa osaamistaan.</w:t>
            </w:r>
          </w:p>
        </w:tc>
        <w:tc>
          <w:tcPr>
            <w:tcW w:w="5228" w:type="dxa"/>
          </w:tcPr>
          <w:p w14:paraId="7E5660EF"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r w:rsidR="00B000BE" w:rsidRPr="003E7523" w14:paraId="24F382AD" w14:textId="77777777" w:rsidTr="15D511C5">
        <w:tc>
          <w:tcPr>
            <w:tcW w:w="5228" w:type="dxa"/>
          </w:tcPr>
          <w:p w14:paraId="520E04E1" w14:textId="77777777" w:rsidR="00B000BE" w:rsidRPr="00B000BE" w:rsidRDefault="15D511C5" w:rsidP="15D511C5">
            <w:pPr>
              <w:spacing w:before="100" w:beforeAutospacing="1" w:after="100" w:afterAutospacing="1"/>
              <w:outlineLvl w:val="1"/>
              <w:rPr>
                <w:rFonts w:eastAsia="Times New Roman" w:cs="Times New Roman"/>
                <w:b/>
                <w:bCs/>
                <w:color w:val="7030A0"/>
                <w:lang w:eastAsia="fi-FI"/>
              </w:rPr>
            </w:pPr>
            <w:r w:rsidRPr="15D511C5">
              <w:rPr>
                <w:rFonts w:eastAsia="Times New Roman" w:cs="Times New Roman"/>
                <w:b/>
                <w:bCs/>
                <w:color w:val="7030A0"/>
                <w:lang w:eastAsia="fi-FI"/>
              </w:rPr>
              <w:t>Seura osallistaa liikkujia ryhmässä ja seurassa tuomaan toiveita esiin ja osallistumaan mahdollisuuksien mukaan päätöksien tekemiseen (esim. turnauksiin / tapahtumiin osallistuminen).</w:t>
            </w:r>
          </w:p>
        </w:tc>
        <w:tc>
          <w:tcPr>
            <w:tcW w:w="5228" w:type="dxa"/>
          </w:tcPr>
          <w:p w14:paraId="7EDDFB02" w14:textId="77777777" w:rsidR="00B000BE" w:rsidRPr="003E7523" w:rsidRDefault="15D511C5" w:rsidP="15D511C5">
            <w:pPr>
              <w:spacing w:before="100" w:beforeAutospacing="1" w:after="100" w:afterAutospacing="1"/>
              <w:outlineLvl w:val="1"/>
              <w:rPr>
                <w:rFonts w:eastAsia="Times New Roman" w:cs="Times New Roman"/>
                <w:b/>
                <w:bCs/>
                <w:color w:val="7030A0"/>
                <w:sz w:val="36"/>
                <w:szCs w:val="36"/>
                <w:lang w:eastAsia="fi-FI"/>
              </w:rPr>
            </w:pPr>
            <w:r w:rsidRPr="15D511C5">
              <w:rPr>
                <w:rFonts w:ascii="Century Gothic" w:hAnsi="Century Gothic"/>
                <w:b/>
                <w:bCs/>
                <w:color w:val="7030A0"/>
                <w:sz w:val="16"/>
                <w:szCs w:val="16"/>
              </w:rPr>
              <w:t>Ei täytä kriteeriä /   riittävä /  hyvä /  erinomainen</w:t>
            </w:r>
          </w:p>
        </w:tc>
      </w:tr>
    </w:tbl>
    <w:p w14:paraId="4DEE5BE4" w14:textId="5DC7736C" w:rsidR="006303F4" w:rsidRPr="00E0696D" w:rsidRDefault="15D511C5" w:rsidP="15D511C5">
      <w:pPr>
        <w:pStyle w:val="Otsikko2"/>
        <w:rPr>
          <w:rFonts w:asciiTheme="minorHAnsi" w:hAnsiTheme="minorHAnsi"/>
          <w:color w:val="7030A0"/>
          <w:sz w:val="22"/>
          <w:szCs w:val="22"/>
        </w:rPr>
      </w:pPr>
      <w:r w:rsidRPr="15D511C5">
        <w:rPr>
          <w:rFonts w:asciiTheme="minorHAnsi" w:hAnsiTheme="minorHAnsi"/>
          <w:color w:val="7030A0"/>
          <w:sz w:val="22"/>
          <w:szCs w:val="22"/>
        </w:rPr>
        <w:t>Kirjaa tähän 1-3 asiaa, jotka ovat erinomaisesti hoidettu seurassanne koskien yhteisöllisyys aikuisten liikunnassa kriteeriä:</w:t>
      </w:r>
    </w:p>
    <w:p w14:paraId="4C480DD3" w14:textId="77777777" w:rsidR="006303F4" w:rsidRPr="00E0696D" w:rsidRDefault="006303F4" w:rsidP="006303F4">
      <w:pPr>
        <w:pStyle w:val="Otsikko2"/>
        <w:rPr>
          <w:rFonts w:asciiTheme="minorHAnsi" w:hAnsiTheme="minorHAnsi"/>
          <w:color w:val="7030A0"/>
          <w:sz w:val="22"/>
          <w:szCs w:val="22"/>
        </w:rPr>
      </w:pPr>
    </w:p>
    <w:p w14:paraId="034722E2" w14:textId="77777777" w:rsidR="006303F4" w:rsidRPr="00E0696D" w:rsidRDefault="006303F4" w:rsidP="006303F4">
      <w:pPr>
        <w:pStyle w:val="Otsikko2"/>
        <w:rPr>
          <w:rFonts w:asciiTheme="minorHAnsi" w:hAnsiTheme="minorHAnsi"/>
          <w:color w:val="5B9BD5" w:themeColor="accent1"/>
          <w:sz w:val="22"/>
          <w:szCs w:val="22"/>
        </w:rPr>
      </w:pPr>
    </w:p>
    <w:p w14:paraId="5B11F9AA" w14:textId="77777777" w:rsidR="006303F4" w:rsidRPr="00E0696D" w:rsidRDefault="006303F4" w:rsidP="006303F4">
      <w:pPr>
        <w:pStyle w:val="Otsikko2"/>
        <w:rPr>
          <w:rFonts w:asciiTheme="minorHAnsi" w:hAnsiTheme="minorHAnsi"/>
          <w:color w:val="5B9BD5" w:themeColor="accent1"/>
          <w:sz w:val="22"/>
          <w:szCs w:val="22"/>
        </w:rPr>
      </w:pPr>
    </w:p>
    <w:p w14:paraId="5BA3C620" w14:textId="709A1041" w:rsidR="006303F4" w:rsidRPr="00E0696D" w:rsidRDefault="15D511C5" w:rsidP="15D511C5">
      <w:pPr>
        <w:pStyle w:val="Otsikko2"/>
        <w:rPr>
          <w:rFonts w:asciiTheme="minorHAnsi" w:hAnsiTheme="minorHAnsi"/>
          <w:color w:val="7030A0"/>
          <w:sz w:val="22"/>
          <w:szCs w:val="22"/>
        </w:rPr>
      </w:pPr>
      <w:r w:rsidRPr="15D511C5">
        <w:rPr>
          <w:rFonts w:asciiTheme="minorHAnsi" w:hAnsiTheme="minorHAnsi"/>
          <w:color w:val="7030A0"/>
          <w:sz w:val="22"/>
          <w:szCs w:val="22"/>
        </w:rPr>
        <w:t>Kirjaa tähän 1-3 asiaa, joita pitäisi ehdottomasti kehittää seurassanne koskien yhteisöllisyys aikuisten liikunnassa kriteeriä:</w:t>
      </w:r>
    </w:p>
    <w:p w14:paraId="34F4A287" w14:textId="2DFB75D9" w:rsidR="006303F4" w:rsidRDefault="006303F4" w:rsidP="006303F4">
      <w:pPr>
        <w:pStyle w:val="Otsikko2"/>
        <w:rPr>
          <w:rFonts w:asciiTheme="minorHAnsi" w:hAnsiTheme="minorHAnsi"/>
          <w:color w:val="5B9BD5" w:themeColor="accent1"/>
        </w:rPr>
      </w:pPr>
    </w:p>
    <w:p w14:paraId="22E4C406" w14:textId="49B1C559" w:rsidR="001B7FE5" w:rsidRDefault="001B7FE5" w:rsidP="006303F4">
      <w:pPr>
        <w:pStyle w:val="Otsikko2"/>
        <w:rPr>
          <w:rFonts w:asciiTheme="minorHAnsi" w:hAnsiTheme="minorHAnsi"/>
          <w:color w:val="5B9BD5" w:themeColor="accent1"/>
        </w:rPr>
      </w:pPr>
    </w:p>
    <w:p w14:paraId="43ECB183" w14:textId="55182D5F" w:rsidR="001B7FE5" w:rsidRDefault="001B7FE5" w:rsidP="006303F4">
      <w:pPr>
        <w:pStyle w:val="Otsikko2"/>
        <w:rPr>
          <w:rFonts w:asciiTheme="minorHAnsi" w:hAnsiTheme="minorHAnsi"/>
          <w:color w:val="5B9BD5" w:themeColor="accent1"/>
        </w:rPr>
      </w:pPr>
    </w:p>
    <w:p w14:paraId="04A66CF9" w14:textId="4A626E66" w:rsidR="00C82E7A" w:rsidRDefault="15D511C5" w:rsidP="15D511C5">
      <w:pPr>
        <w:pStyle w:val="Otsikko2"/>
        <w:rPr>
          <w:rFonts w:asciiTheme="minorHAnsi" w:hAnsiTheme="minorHAnsi"/>
          <w:color w:val="5B9BD5" w:themeColor="accent1"/>
          <w:sz w:val="24"/>
          <w:szCs w:val="24"/>
        </w:rPr>
      </w:pPr>
      <w:r w:rsidRPr="15D511C5">
        <w:rPr>
          <w:rFonts w:asciiTheme="minorHAnsi" w:hAnsiTheme="minorHAnsi"/>
          <w:sz w:val="24"/>
          <w:szCs w:val="24"/>
        </w:rPr>
        <w:t>Auditoijan palaute yhteisöllisyys aikuisten liikunnassa osioon:</w:t>
      </w:r>
    </w:p>
    <w:p w14:paraId="1B918276" w14:textId="3DD6CCE1" w:rsidR="001B7FE5" w:rsidRDefault="001B7FE5" w:rsidP="006303F4">
      <w:pPr>
        <w:pStyle w:val="Otsikko2"/>
        <w:rPr>
          <w:rFonts w:asciiTheme="minorHAnsi" w:hAnsiTheme="minorHAnsi"/>
          <w:color w:val="5B9BD5" w:themeColor="accent1"/>
        </w:rPr>
      </w:pPr>
    </w:p>
    <w:p w14:paraId="747E9EAA" w14:textId="0F35CB39" w:rsidR="001B7FE5" w:rsidRDefault="001B7FE5" w:rsidP="006303F4">
      <w:pPr>
        <w:pStyle w:val="Otsikko2"/>
        <w:rPr>
          <w:rFonts w:asciiTheme="minorHAnsi" w:hAnsiTheme="minorHAnsi"/>
          <w:color w:val="5B9BD5" w:themeColor="accent1"/>
        </w:rPr>
      </w:pPr>
    </w:p>
    <w:p w14:paraId="1DC20E1E" w14:textId="1FDEB1E3" w:rsidR="001B7FE5" w:rsidRDefault="001B7FE5" w:rsidP="006303F4">
      <w:pPr>
        <w:pStyle w:val="Otsikko2"/>
        <w:rPr>
          <w:rFonts w:asciiTheme="minorHAnsi" w:hAnsiTheme="minorHAnsi"/>
          <w:color w:val="5B9BD5" w:themeColor="accent1"/>
        </w:rPr>
      </w:pPr>
    </w:p>
    <w:p w14:paraId="3D5B1354" w14:textId="5A7B7F45" w:rsidR="001B7FE5" w:rsidRDefault="001B7FE5" w:rsidP="006303F4">
      <w:pPr>
        <w:pStyle w:val="Otsikko2"/>
        <w:rPr>
          <w:rFonts w:asciiTheme="minorHAnsi" w:hAnsiTheme="minorHAnsi"/>
          <w:color w:val="5B9BD5" w:themeColor="accent1"/>
        </w:rPr>
      </w:pPr>
    </w:p>
    <w:p w14:paraId="4ECE5045" w14:textId="6B4A5EF4" w:rsidR="001B7FE5" w:rsidRDefault="001B7FE5" w:rsidP="006303F4">
      <w:pPr>
        <w:pStyle w:val="Otsikko2"/>
        <w:rPr>
          <w:rFonts w:asciiTheme="minorHAnsi" w:hAnsiTheme="minorHAnsi"/>
          <w:color w:val="5B9BD5" w:themeColor="accent1"/>
        </w:rPr>
      </w:pPr>
    </w:p>
    <w:p w14:paraId="1F29A8D5" w14:textId="4F4C9A35" w:rsidR="001B7FE5" w:rsidRDefault="001B7FE5" w:rsidP="006303F4">
      <w:pPr>
        <w:pStyle w:val="Otsikko2"/>
        <w:rPr>
          <w:rFonts w:asciiTheme="minorHAnsi" w:hAnsiTheme="minorHAnsi"/>
          <w:color w:val="5B9BD5" w:themeColor="accent1"/>
        </w:rPr>
      </w:pPr>
    </w:p>
    <w:p w14:paraId="32FF8E01" w14:textId="43C57F93" w:rsidR="000211E2" w:rsidRDefault="15D511C5" w:rsidP="15D511C5">
      <w:pPr>
        <w:pStyle w:val="Otsikko2"/>
        <w:numPr>
          <w:ilvl w:val="0"/>
          <w:numId w:val="1"/>
        </w:numPr>
        <w:rPr>
          <w:rFonts w:asciiTheme="minorHAnsi" w:hAnsiTheme="minorHAnsi"/>
          <w:color w:val="5B9BD5" w:themeColor="accent1"/>
        </w:rPr>
      </w:pPr>
      <w:r w:rsidRPr="15D511C5">
        <w:rPr>
          <w:rFonts w:asciiTheme="minorHAnsi" w:hAnsiTheme="minorHAnsi"/>
          <w:color w:val="5B9BD5" w:themeColor="accent1"/>
        </w:rPr>
        <w:lastRenderedPageBreak/>
        <w:t xml:space="preserve">Miten seuranne uudistuu, erottuu muista seuroista ja missä seuranne on hyvä/ erinomainen? </w:t>
      </w:r>
    </w:p>
    <w:p w14:paraId="46529A1B" w14:textId="155CDE0A" w:rsidR="00EF50BA" w:rsidRPr="00EF50BA" w:rsidRDefault="15D511C5" w:rsidP="15D511C5">
      <w:pPr>
        <w:pStyle w:val="Otsikko2"/>
        <w:ind w:left="360"/>
        <w:rPr>
          <w:rFonts w:asciiTheme="minorHAnsi" w:hAnsiTheme="minorHAnsi"/>
          <w:color w:val="5B9BD5" w:themeColor="accent1"/>
          <w:sz w:val="22"/>
          <w:szCs w:val="22"/>
        </w:rPr>
      </w:pPr>
      <w:r w:rsidRPr="15D511C5">
        <w:rPr>
          <w:rFonts w:asciiTheme="minorHAnsi" w:hAnsiTheme="minorHAnsi"/>
          <w:b w:val="0"/>
          <w:bCs w:val="0"/>
          <w:color w:val="5B9BD5" w:themeColor="accent1"/>
          <w:sz w:val="22"/>
          <w:szCs w:val="22"/>
        </w:rPr>
        <w:t xml:space="preserve">Jokaisesta seurasta löytyy jo nyt upeita toimintamalleja / -tapoja, joista kannattaa olla ylpeä ja joista muut seurat voisivat saada hyviä vinkkejä.  Kerro teidän seuran hyvä idea/malli/toimintatapa oheisella lomakkeella. </w:t>
      </w:r>
      <w:r w:rsidRPr="15D511C5">
        <w:rPr>
          <w:rFonts w:asciiTheme="minorHAnsi" w:hAnsiTheme="minorHAnsi"/>
          <w:b w:val="0"/>
          <w:bCs w:val="0"/>
          <w:color w:val="5B9BD5" w:themeColor="accent1"/>
          <w:sz w:val="24"/>
          <w:szCs w:val="24"/>
        </w:rPr>
        <w:t>Keräämme näin seurojen hyviä toimintamalleja ja julkaisemme ne nettisivuillamme</w:t>
      </w:r>
      <w:r w:rsidRPr="15D511C5">
        <w:rPr>
          <w:rFonts w:asciiTheme="minorHAnsi" w:hAnsiTheme="minorHAnsi"/>
          <w:color w:val="5B9BD5" w:themeColor="accent1"/>
          <w:sz w:val="24"/>
          <w:szCs w:val="24"/>
        </w:rPr>
        <w:t xml:space="preserve">.  </w:t>
      </w:r>
      <w:hyperlink r:id="rId10">
        <w:r w:rsidRPr="15D511C5">
          <w:rPr>
            <w:rStyle w:val="Hyperlinkki"/>
            <w:rFonts w:asciiTheme="minorHAnsi" w:hAnsiTheme="minorHAnsi" w:cstheme="minorBidi"/>
            <w:b w:val="0"/>
            <w:bCs w:val="0"/>
            <w:sz w:val="22"/>
            <w:szCs w:val="22"/>
          </w:rPr>
          <w:t>https://my.surveypal.com/ilmoita_idea_laatuseurat</w:t>
        </w:r>
      </w:hyperlink>
      <w:r w:rsidRPr="15D511C5">
        <w:rPr>
          <w:rStyle w:val="Hyperlinkki"/>
          <w:rFonts w:asciiTheme="minorHAnsi" w:hAnsiTheme="minorHAnsi" w:cstheme="minorBidi"/>
          <w:b w:val="0"/>
          <w:bCs w:val="0"/>
          <w:sz w:val="22"/>
          <w:szCs w:val="22"/>
        </w:rPr>
        <w:t xml:space="preserve"> </w:t>
      </w:r>
      <w:r w:rsidRPr="15D511C5">
        <w:rPr>
          <w:rStyle w:val="Hyperlinkki"/>
          <w:rFonts w:asciiTheme="minorHAnsi" w:hAnsiTheme="minorHAnsi" w:cstheme="minorBidi"/>
          <w:b w:val="0"/>
          <w:bCs w:val="0"/>
          <w:sz w:val="22"/>
          <w:szCs w:val="22"/>
          <w:u w:val="none"/>
        </w:rPr>
        <w:t xml:space="preserve">   Valmistaudu kertomaan lähettämäsi idea auditointitilaisuudessa.  </w:t>
      </w:r>
    </w:p>
    <w:p w14:paraId="5655C246" w14:textId="11D9AD51" w:rsidR="00EF50BA" w:rsidRDefault="15D511C5" w:rsidP="15D511C5">
      <w:pPr>
        <w:pStyle w:val="Otsikko2"/>
        <w:ind w:left="360"/>
        <w:rPr>
          <w:rFonts w:asciiTheme="minorHAnsi" w:hAnsiTheme="minorHAnsi"/>
          <w:color w:val="5B9BD5" w:themeColor="accent1"/>
          <w:sz w:val="24"/>
          <w:szCs w:val="24"/>
        </w:rPr>
      </w:pPr>
      <w:r w:rsidRPr="15D511C5">
        <w:rPr>
          <w:rFonts w:asciiTheme="minorHAnsi" w:hAnsiTheme="minorHAnsi"/>
          <w:b w:val="0"/>
          <w:bCs w:val="0"/>
          <w:color w:val="5B9BD5" w:themeColor="accent1"/>
          <w:sz w:val="22"/>
          <w:szCs w:val="22"/>
        </w:rPr>
        <w:t xml:space="preserve">Käy tutustumassa muiden seurojen tuottamiin ideoihin ja mieti, olisiko niistä apua omalle seurallenne. </w:t>
      </w:r>
      <w:hyperlink r:id="rId11">
        <w:r w:rsidRPr="15D511C5">
          <w:rPr>
            <w:rStyle w:val="Hyperlinkki"/>
            <w:rFonts w:asciiTheme="minorHAnsi" w:hAnsiTheme="minorHAnsi"/>
            <w:sz w:val="24"/>
            <w:szCs w:val="24"/>
          </w:rPr>
          <w:t>https://www.olympiakomitea.fi/seuratoiminta/laatuseurat/hyvia-kaytantoja-seuroista/</w:t>
        </w:r>
      </w:hyperlink>
    </w:p>
    <w:p w14:paraId="3C7645BD" w14:textId="54EE6166" w:rsidR="00EF50BA" w:rsidRDefault="15D511C5" w:rsidP="15D511C5">
      <w:pPr>
        <w:pStyle w:val="Otsikko2"/>
        <w:ind w:left="360"/>
        <w:rPr>
          <w:rFonts w:asciiTheme="minorHAnsi" w:hAnsiTheme="minorHAnsi"/>
          <w:b w:val="0"/>
          <w:bCs w:val="0"/>
          <w:color w:val="5B9BD5" w:themeColor="accent1"/>
          <w:sz w:val="22"/>
          <w:szCs w:val="22"/>
        </w:rPr>
      </w:pPr>
      <w:r w:rsidRPr="15D511C5">
        <w:rPr>
          <w:rFonts w:asciiTheme="minorHAnsi" w:hAnsiTheme="minorHAnsi"/>
          <w:b w:val="0"/>
          <w:bCs w:val="0"/>
          <w:color w:val="5B9BD5" w:themeColor="accent1"/>
          <w:sz w:val="22"/>
          <w:szCs w:val="22"/>
        </w:rPr>
        <w:t>Miten seurassanne huolehditaan toiminnan uudistumisesta toimintaympäristön muuttuessa ja uusien      toimintatapojen käyttöön ottamisesta?  Kuvaile muutamalla sanalla, miten seuran uudistumisesta on pidetty huolta?</w:t>
      </w:r>
    </w:p>
    <w:p w14:paraId="5343DB60" w14:textId="77777777" w:rsidR="00C82E7A" w:rsidRDefault="00C82E7A" w:rsidP="00EF50BA">
      <w:pPr>
        <w:pStyle w:val="Otsikko2"/>
        <w:ind w:left="360"/>
        <w:rPr>
          <w:rFonts w:asciiTheme="minorHAnsi" w:hAnsiTheme="minorHAnsi"/>
          <w:sz w:val="22"/>
          <w:szCs w:val="22"/>
        </w:rPr>
      </w:pPr>
    </w:p>
    <w:p w14:paraId="79907440" w14:textId="77777777" w:rsidR="00C82E7A" w:rsidRDefault="00C82E7A" w:rsidP="00EF50BA">
      <w:pPr>
        <w:pStyle w:val="Otsikko2"/>
        <w:ind w:left="360"/>
        <w:rPr>
          <w:rFonts w:asciiTheme="minorHAnsi" w:hAnsiTheme="minorHAnsi"/>
          <w:sz w:val="22"/>
          <w:szCs w:val="22"/>
        </w:rPr>
      </w:pPr>
    </w:p>
    <w:p w14:paraId="00395B3D" w14:textId="1893CF9D" w:rsidR="00C82E7A" w:rsidRDefault="15D511C5" w:rsidP="15D511C5">
      <w:pPr>
        <w:pStyle w:val="Otsikko2"/>
        <w:ind w:left="360"/>
        <w:rPr>
          <w:rFonts w:asciiTheme="minorHAnsi" w:hAnsiTheme="minorHAnsi"/>
          <w:sz w:val="22"/>
          <w:szCs w:val="22"/>
        </w:rPr>
      </w:pPr>
      <w:r w:rsidRPr="15D511C5">
        <w:rPr>
          <w:rFonts w:asciiTheme="minorHAnsi" w:hAnsiTheme="minorHAnsi"/>
          <w:sz w:val="22"/>
          <w:szCs w:val="22"/>
        </w:rPr>
        <w:t>Auditoijan kommentit:</w:t>
      </w:r>
    </w:p>
    <w:p w14:paraId="2A677B26" w14:textId="2C5CE582" w:rsidR="00C82E7A" w:rsidRDefault="00C82E7A" w:rsidP="00EF50BA">
      <w:pPr>
        <w:pStyle w:val="Otsikko2"/>
        <w:ind w:left="360"/>
        <w:rPr>
          <w:rFonts w:asciiTheme="minorHAnsi" w:hAnsiTheme="minorHAnsi"/>
          <w:sz w:val="22"/>
          <w:szCs w:val="22"/>
        </w:rPr>
      </w:pPr>
    </w:p>
    <w:p w14:paraId="02DD6E9E" w14:textId="77777777" w:rsidR="00C82E7A" w:rsidRPr="00C82E7A" w:rsidRDefault="00C82E7A" w:rsidP="00EF50BA">
      <w:pPr>
        <w:pStyle w:val="Otsikko2"/>
        <w:ind w:left="360"/>
        <w:rPr>
          <w:rFonts w:asciiTheme="minorHAnsi" w:hAnsiTheme="minorHAnsi"/>
          <w:sz w:val="22"/>
          <w:szCs w:val="22"/>
        </w:rPr>
      </w:pPr>
    </w:p>
    <w:p w14:paraId="1F2E2BAB" w14:textId="5E1DA65A" w:rsidR="00246181" w:rsidRDefault="15D511C5" w:rsidP="15D511C5">
      <w:pPr>
        <w:pStyle w:val="Otsikko2"/>
        <w:rPr>
          <w:rFonts w:asciiTheme="minorHAnsi" w:hAnsiTheme="minorHAnsi"/>
          <w:color w:val="5B9BD5" w:themeColor="accent1"/>
        </w:rPr>
      </w:pPr>
      <w:r w:rsidRPr="15D511C5">
        <w:rPr>
          <w:rFonts w:asciiTheme="minorHAnsi" w:hAnsiTheme="minorHAnsi"/>
          <w:color w:val="5B9BD5" w:themeColor="accent1"/>
        </w:rPr>
        <w:t>3. Yhdessä tekeminen</w:t>
      </w:r>
    </w:p>
    <w:p w14:paraId="6BFE4CB6" w14:textId="20198368" w:rsidR="00246181" w:rsidRPr="00391E38" w:rsidRDefault="15D511C5" w:rsidP="15D511C5">
      <w:pPr>
        <w:pStyle w:val="Otsikko2"/>
        <w:rPr>
          <w:rFonts w:asciiTheme="minorHAnsi" w:hAnsiTheme="minorHAnsi"/>
          <w:color w:val="5B9BD5" w:themeColor="accent1"/>
          <w:sz w:val="24"/>
          <w:szCs w:val="24"/>
        </w:rPr>
      </w:pPr>
      <w:r w:rsidRPr="15D511C5">
        <w:rPr>
          <w:rFonts w:asciiTheme="minorHAnsi" w:hAnsiTheme="minorHAnsi"/>
          <w:color w:val="5B9BD5" w:themeColor="accent1"/>
          <w:sz w:val="24"/>
          <w:szCs w:val="24"/>
        </w:rPr>
        <w:t>Kuvailkaa, millaista yhteistyötä seuranne tekee esim. muiden seurojen, koulujen, yritysten, kunnan yms. muiden toimintaympäristössä vaikuttavien tahojen kanssa.</w:t>
      </w:r>
    </w:p>
    <w:p w14:paraId="0DD2E2CF" w14:textId="5E6C7631" w:rsidR="00246181" w:rsidRDefault="00246181" w:rsidP="006303F4">
      <w:pPr>
        <w:pStyle w:val="Otsikko2"/>
        <w:rPr>
          <w:rFonts w:asciiTheme="minorHAnsi" w:hAnsiTheme="minorHAnsi"/>
          <w:color w:val="5B9BD5" w:themeColor="accent1"/>
        </w:rPr>
      </w:pPr>
    </w:p>
    <w:p w14:paraId="01FF2C91" w14:textId="77777777" w:rsidR="00C82E7A" w:rsidRDefault="00C82E7A" w:rsidP="006303F4">
      <w:pPr>
        <w:pStyle w:val="Otsikko2"/>
        <w:rPr>
          <w:rFonts w:asciiTheme="minorHAnsi" w:hAnsiTheme="minorHAnsi"/>
          <w:color w:val="5B9BD5" w:themeColor="accent1"/>
        </w:rPr>
      </w:pPr>
    </w:p>
    <w:p w14:paraId="4A5AC775" w14:textId="77777777" w:rsidR="00C82E7A" w:rsidRDefault="15D511C5" w:rsidP="15D511C5">
      <w:pPr>
        <w:pStyle w:val="Otsikko2"/>
        <w:rPr>
          <w:rFonts w:asciiTheme="minorHAnsi" w:hAnsiTheme="minorHAnsi"/>
          <w:sz w:val="22"/>
          <w:szCs w:val="22"/>
        </w:rPr>
      </w:pPr>
      <w:r w:rsidRPr="15D511C5">
        <w:rPr>
          <w:rFonts w:asciiTheme="minorHAnsi" w:hAnsiTheme="minorHAnsi"/>
          <w:sz w:val="22"/>
          <w:szCs w:val="22"/>
        </w:rPr>
        <w:t>Auditoijan kommentit:</w:t>
      </w:r>
    </w:p>
    <w:p w14:paraId="32D32215" w14:textId="77777777" w:rsidR="00246181" w:rsidRDefault="00246181" w:rsidP="006303F4">
      <w:pPr>
        <w:pStyle w:val="Otsikko2"/>
        <w:rPr>
          <w:rFonts w:asciiTheme="minorHAnsi" w:hAnsiTheme="minorHAnsi"/>
          <w:color w:val="5B9BD5" w:themeColor="accent1"/>
        </w:rPr>
      </w:pPr>
    </w:p>
    <w:p w14:paraId="23FDDA1F" w14:textId="3F460E18" w:rsidR="00077348" w:rsidRDefault="00077348" w:rsidP="006303F4">
      <w:pPr>
        <w:pStyle w:val="Otsikko2"/>
        <w:rPr>
          <w:rFonts w:asciiTheme="minorHAnsi" w:hAnsiTheme="minorHAnsi"/>
          <w:color w:val="5B9BD5" w:themeColor="accent1"/>
        </w:rPr>
      </w:pPr>
    </w:p>
    <w:p w14:paraId="7DD5A032" w14:textId="77777777" w:rsidR="00C82E7A" w:rsidRDefault="00C82E7A" w:rsidP="006303F4">
      <w:pPr>
        <w:pStyle w:val="Otsikko2"/>
        <w:rPr>
          <w:rFonts w:asciiTheme="minorHAnsi" w:hAnsiTheme="minorHAnsi"/>
          <w:color w:val="5B9BD5" w:themeColor="accent1"/>
        </w:rPr>
      </w:pPr>
    </w:p>
    <w:p w14:paraId="428BD749" w14:textId="77777777" w:rsidR="00C82E7A" w:rsidRDefault="00C82E7A" w:rsidP="006303F4">
      <w:pPr>
        <w:pStyle w:val="Otsikko2"/>
        <w:rPr>
          <w:rFonts w:asciiTheme="minorHAnsi" w:hAnsiTheme="minorHAnsi"/>
          <w:color w:val="5B9BD5" w:themeColor="accent1"/>
        </w:rPr>
      </w:pPr>
    </w:p>
    <w:p w14:paraId="3001217C" w14:textId="77777777" w:rsidR="00C82E7A" w:rsidRDefault="00C82E7A" w:rsidP="006303F4">
      <w:pPr>
        <w:pStyle w:val="Otsikko2"/>
        <w:rPr>
          <w:rFonts w:asciiTheme="minorHAnsi" w:hAnsiTheme="minorHAnsi"/>
          <w:color w:val="5B9BD5" w:themeColor="accent1"/>
        </w:rPr>
      </w:pPr>
    </w:p>
    <w:p w14:paraId="7D977320" w14:textId="1AE7219C" w:rsidR="00077348" w:rsidRPr="00391E38" w:rsidRDefault="15D511C5" w:rsidP="15D511C5">
      <w:pPr>
        <w:pStyle w:val="Otsikko2"/>
        <w:rPr>
          <w:rFonts w:asciiTheme="minorHAnsi" w:hAnsiTheme="minorHAnsi"/>
          <w:color w:val="5B9BD5" w:themeColor="accent1"/>
          <w:sz w:val="24"/>
          <w:szCs w:val="24"/>
        </w:rPr>
      </w:pPr>
      <w:r w:rsidRPr="15D511C5">
        <w:rPr>
          <w:rFonts w:asciiTheme="minorHAnsi" w:hAnsiTheme="minorHAnsi"/>
          <w:color w:val="5B9BD5" w:themeColor="accent1"/>
        </w:rPr>
        <w:lastRenderedPageBreak/>
        <w:t xml:space="preserve">4. Mitä muutosta seurassa on tapahtunut viimeisen kolmen vuoden aikana? </w:t>
      </w:r>
      <w:r w:rsidRPr="15D511C5">
        <w:rPr>
          <w:rFonts w:asciiTheme="minorHAnsi" w:hAnsiTheme="minorHAnsi"/>
          <w:color w:val="5B9BD5" w:themeColor="accent1"/>
          <w:sz w:val="24"/>
          <w:szCs w:val="24"/>
        </w:rPr>
        <w:t>Kuvailkaa, miten seuranne toiminta on kehittynyt viimeisen kolme vuoden aikana, mitkä ovat isoimman muutokset seuranne toiminnassa.</w:t>
      </w:r>
    </w:p>
    <w:p w14:paraId="68CD5454" w14:textId="77777777" w:rsidR="006303F4" w:rsidRPr="006303F4" w:rsidRDefault="006303F4" w:rsidP="006303F4">
      <w:pPr>
        <w:pStyle w:val="Otsikko2"/>
        <w:rPr>
          <w:rFonts w:asciiTheme="minorHAnsi" w:hAnsiTheme="minorHAnsi"/>
          <w:color w:val="5B9BD5" w:themeColor="accent1"/>
        </w:rPr>
      </w:pPr>
    </w:p>
    <w:p w14:paraId="0B73F5FF" w14:textId="77777777" w:rsidR="00C82E7A" w:rsidRDefault="15D511C5" w:rsidP="15D511C5">
      <w:pPr>
        <w:pStyle w:val="Otsikko2"/>
        <w:rPr>
          <w:rFonts w:asciiTheme="minorHAnsi" w:hAnsiTheme="minorHAnsi"/>
          <w:sz w:val="22"/>
          <w:szCs w:val="22"/>
        </w:rPr>
      </w:pPr>
      <w:r w:rsidRPr="15D511C5">
        <w:rPr>
          <w:rFonts w:asciiTheme="minorHAnsi" w:hAnsiTheme="minorHAnsi"/>
          <w:sz w:val="22"/>
          <w:szCs w:val="22"/>
        </w:rPr>
        <w:t>Auditoijan kommentit:</w:t>
      </w:r>
    </w:p>
    <w:p w14:paraId="28290DAF" w14:textId="77777777" w:rsidR="006303F4" w:rsidRPr="006303F4" w:rsidRDefault="006303F4" w:rsidP="006303F4">
      <w:pPr>
        <w:pStyle w:val="Otsikko2"/>
        <w:rPr>
          <w:rFonts w:asciiTheme="minorHAnsi" w:hAnsiTheme="minorHAnsi"/>
          <w:color w:val="5B9BD5" w:themeColor="accent1"/>
        </w:rPr>
      </w:pPr>
    </w:p>
    <w:p w14:paraId="2CE8DF92" w14:textId="0526E8FC" w:rsidR="000274C6" w:rsidRDefault="15D511C5" w:rsidP="15D511C5">
      <w:pPr>
        <w:pStyle w:val="Otsikko2"/>
        <w:numPr>
          <w:ilvl w:val="0"/>
          <w:numId w:val="4"/>
        </w:numPr>
        <w:rPr>
          <w:rFonts w:asciiTheme="minorHAnsi" w:hAnsiTheme="minorHAnsi"/>
          <w:color w:val="5B9BD5" w:themeColor="accent1"/>
        </w:rPr>
      </w:pPr>
      <w:r w:rsidRPr="15D511C5">
        <w:rPr>
          <w:rFonts w:asciiTheme="minorHAnsi" w:hAnsiTheme="minorHAnsi"/>
          <w:color w:val="5B9BD5" w:themeColor="accent1"/>
        </w:rPr>
        <w:t>Seuran kehittämiskohteet</w:t>
      </w:r>
    </w:p>
    <w:p w14:paraId="7CD5AAC5" w14:textId="77777777" w:rsidR="000274C6" w:rsidRDefault="15D511C5" w:rsidP="15D511C5">
      <w:pPr>
        <w:pStyle w:val="Otsikko2"/>
        <w:rPr>
          <w:rFonts w:asciiTheme="minorHAnsi" w:hAnsiTheme="minorHAnsi"/>
          <w:color w:val="5B9BD5" w:themeColor="accent1"/>
          <w:sz w:val="22"/>
          <w:szCs w:val="22"/>
        </w:rPr>
      </w:pPr>
      <w:r w:rsidRPr="15D511C5">
        <w:rPr>
          <w:rFonts w:asciiTheme="minorHAnsi" w:hAnsiTheme="minorHAnsi"/>
          <w:color w:val="5B9BD5" w:themeColor="accent1"/>
          <w:sz w:val="22"/>
          <w:szCs w:val="22"/>
        </w:rPr>
        <w:t>Miettikää 1-3 kehittämiskohdetta, mitä haluatte seurassanne kehittää heti tai seuraavan kolmen vuoden aikana.</w:t>
      </w:r>
    </w:p>
    <w:p w14:paraId="0623B52A" w14:textId="6BD20103" w:rsidR="000274C6" w:rsidRDefault="15D511C5" w:rsidP="15D511C5">
      <w:pPr>
        <w:pStyle w:val="Otsikko2"/>
        <w:rPr>
          <w:rFonts w:asciiTheme="minorHAnsi" w:hAnsiTheme="minorHAnsi"/>
          <w:color w:val="5B9BD5" w:themeColor="accent1"/>
          <w:sz w:val="22"/>
          <w:szCs w:val="22"/>
        </w:rPr>
      </w:pPr>
      <w:r w:rsidRPr="15D511C5">
        <w:rPr>
          <w:rFonts w:asciiTheme="minorHAnsi" w:hAnsiTheme="minorHAnsi"/>
          <w:color w:val="5B9BD5" w:themeColor="accent1"/>
          <w:sz w:val="22"/>
          <w:szCs w:val="22"/>
        </w:rPr>
        <w:t xml:space="preserve">Nimetkää kehittämiskohteet: </w:t>
      </w:r>
    </w:p>
    <w:p w14:paraId="727DCFD7" w14:textId="0636DCAC" w:rsidR="00C82E7A" w:rsidRDefault="00C82E7A" w:rsidP="00C82E7A">
      <w:pPr>
        <w:pStyle w:val="Otsikko2"/>
        <w:rPr>
          <w:rFonts w:asciiTheme="minorHAnsi" w:hAnsiTheme="minorHAnsi"/>
          <w:color w:val="5B9BD5" w:themeColor="accent1"/>
          <w:sz w:val="22"/>
          <w:szCs w:val="22"/>
        </w:rPr>
      </w:pPr>
    </w:p>
    <w:p w14:paraId="15D9ECEC" w14:textId="77777777" w:rsidR="00C82E7A" w:rsidRDefault="15D511C5" w:rsidP="15D511C5">
      <w:pPr>
        <w:pStyle w:val="Otsikko2"/>
        <w:rPr>
          <w:rFonts w:asciiTheme="minorHAnsi" w:hAnsiTheme="minorHAnsi"/>
          <w:sz w:val="22"/>
          <w:szCs w:val="22"/>
        </w:rPr>
      </w:pPr>
      <w:r w:rsidRPr="15D511C5">
        <w:rPr>
          <w:rFonts w:asciiTheme="minorHAnsi" w:hAnsiTheme="minorHAnsi"/>
          <w:sz w:val="22"/>
          <w:szCs w:val="22"/>
        </w:rPr>
        <w:t>Auditoijan kommentit:</w:t>
      </w:r>
    </w:p>
    <w:p w14:paraId="22E9BD30" w14:textId="77777777" w:rsidR="000274C6" w:rsidRPr="000274C6" w:rsidRDefault="000274C6" w:rsidP="00A06E54">
      <w:pPr>
        <w:pStyle w:val="Otsikko2"/>
        <w:rPr>
          <w:rFonts w:asciiTheme="minorHAnsi" w:hAnsiTheme="minorHAnsi"/>
          <w:sz w:val="22"/>
          <w:szCs w:val="22"/>
        </w:rPr>
      </w:pPr>
    </w:p>
    <w:p w14:paraId="54FFA862" w14:textId="6321C5E9" w:rsidR="00C82E7A" w:rsidRPr="00083C4A" w:rsidRDefault="69F97C6F" w:rsidP="69F97C6F">
      <w:pPr>
        <w:pStyle w:val="Otsikko2"/>
        <w:rPr>
          <w:rFonts w:asciiTheme="minorHAnsi" w:hAnsiTheme="minorHAnsi"/>
          <w:sz w:val="28"/>
          <w:szCs w:val="28"/>
        </w:rPr>
      </w:pPr>
      <w:r w:rsidRPr="69F97C6F">
        <w:rPr>
          <w:rFonts w:asciiTheme="minorHAnsi" w:hAnsiTheme="minorHAnsi"/>
          <w:sz w:val="28"/>
          <w:szCs w:val="28"/>
        </w:rPr>
        <w:t>Käykää auditointitilaisuuden jälkeen opitusta ja palautteista keskustelua hallituksessa.</w:t>
      </w:r>
    </w:p>
    <w:p w14:paraId="65D3D333" w14:textId="70C12A5F" w:rsidR="00A06E54" w:rsidRPr="00A06E54" w:rsidRDefault="15D511C5" w:rsidP="15D511C5">
      <w:pPr>
        <w:pStyle w:val="Otsikko2"/>
        <w:rPr>
          <w:rFonts w:asciiTheme="minorHAnsi" w:hAnsiTheme="minorHAnsi"/>
        </w:rPr>
      </w:pPr>
      <w:r w:rsidRPr="15D511C5">
        <w:rPr>
          <w:rFonts w:asciiTheme="minorHAnsi" w:hAnsiTheme="minorHAnsi"/>
        </w:rPr>
        <w:t>Yhteenveto auditoinnista (auditoija täyttää)</w:t>
      </w:r>
    </w:p>
    <w:tbl>
      <w:tblPr>
        <w:tblStyle w:val="TaulukkoRuudukko"/>
        <w:tblW w:w="0" w:type="auto"/>
        <w:tblLook w:val="04A0" w:firstRow="1" w:lastRow="0" w:firstColumn="1" w:lastColumn="0" w:noHBand="0" w:noVBand="1"/>
      </w:tblPr>
      <w:tblGrid>
        <w:gridCol w:w="5228"/>
        <w:gridCol w:w="5228"/>
      </w:tblGrid>
      <w:tr w:rsidR="00A06E54" w:rsidRPr="00A06E54" w14:paraId="370A0D20" w14:textId="77777777" w:rsidTr="15D511C5">
        <w:tc>
          <w:tcPr>
            <w:tcW w:w="5228" w:type="dxa"/>
          </w:tcPr>
          <w:p w14:paraId="0A5A3375" w14:textId="77777777" w:rsidR="00A06E54" w:rsidRPr="004B559A" w:rsidRDefault="15D511C5" w:rsidP="15D511C5">
            <w:pPr>
              <w:pStyle w:val="Otsikko2"/>
              <w:outlineLvl w:val="1"/>
              <w:rPr>
                <w:rFonts w:asciiTheme="minorHAnsi" w:hAnsiTheme="minorHAnsi"/>
                <w:b w:val="0"/>
                <w:bCs w:val="0"/>
                <w:sz w:val="22"/>
                <w:szCs w:val="22"/>
              </w:rPr>
            </w:pPr>
            <w:r w:rsidRPr="15D511C5">
              <w:rPr>
                <w:rFonts w:asciiTheme="minorHAnsi" w:hAnsiTheme="minorHAnsi"/>
                <w:b w:val="0"/>
                <w:bCs w:val="0"/>
                <w:sz w:val="22"/>
                <w:szCs w:val="22"/>
              </w:rPr>
              <w:t>Asioita, joihin seuran tulisi jatkossa kiinnittää huomiota tai kehittää</w:t>
            </w:r>
          </w:p>
        </w:tc>
        <w:tc>
          <w:tcPr>
            <w:tcW w:w="5228" w:type="dxa"/>
          </w:tcPr>
          <w:p w14:paraId="4174C082" w14:textId="77777777" w:rsidR="00A06E54" w:rsidRPr="00A06E54" w:rsidRDefault="00A06E54" w:rsidP="00E06CFD">
            <w:pPr>
              <w:spacing w:before="100" w:beforeAutospacing="1" w:after="100" w:afterAutospacing="1"/>
              <w:outlineLvl w:val="1"/>
              <w:rPr>
                <w:rFonts w:eastAsia="Times New Roman" w:cs="Times New Roman"/>
                <w:b/>
                <w:bCs/>
                <w:sz w:val="36"/>
                <w:szCs w:val="36"/>
                <w:lang w:eastAsia="fi-FI"/>
              </w:rPr>
            </w:pPr>
          </w:p>
        </w:tc>
      </w:tr>
      <w:tr w:rsidR="00A06E54" w:rsidRPr="00A06E54" w14:paraId="153EB771" w14:textId="77777777" w:rsidTr="15D511C5">
        <w:tc>
          <w:tcPr>
            <w:tcW w:w="5228" w:type="dxa"/>
          </w:tcPr>
          <w:p w14:paraId="17A64C8F" w14:textId="77777777" w:rsidR="00A06E54" w:rsidRPr="00A06E54" w:rsidRDefault="15D511C5" w:rsidP="15D511C5">
            <w:pPr>
              <w:spacing w:before="100" w:beforeAutospacing="1" w:after="100" w:afterAutospacing="1"/>
              <w:outlineLvl w:val="1"/>
              <w:rPr>
                <w:rFonts w:eastAsia="Times New Roman" w:cs="Times New Roman"/>
                <w:b/>
                <w:bCs/>
                <w:sz w:val="36"/>
                <w:szCs w:val="36"/>
                <w:lang w:eastAsia="fi-FI"/>
              </w:rPr>
            </w:pPr>
            <w:r>
              <w:t>Mikäli seura ei täyttänyt kriteereitä jostakin/joistakin osa-alueista, miten on sovittu jatkettavan</w:t>
            </w:r>
          </w:p>
        </w:tc>
        <w:tc>
          <w:tcPr>
            <w:tcW w:w="5228" w:type="dxa"/>
          </w:tcPr>
          <w:p w14:paraId="61D3CBCF" w14:textId="77777777" w:rsidR="00A06E54" w:rsidRPr="00A06E54" w:rsidRDefault="00A06E54" w:rsidP="00E06CFD">
            <w:pPr>
              <w:spacing w:before="100" w:beforeAutospacing="1" w:after="100" w:afterAutospacing="1"/>
              <w:outlineLvl w:val="1"/>
              <w:rPr>
                <w:rFonts w:eastAsia="Times New Roman" w:cs="Times New Roman"/>
                <w:b/>
                <w:bCs/>
                <w:sz w:val="36"/>
                <w:szCs w:val="36"/>
                <w:lang w:eastAsia="fi-FI"/>
              </w:rPr>
            </w:pPr>
          </w:p>
        </w:tc>
      </w:tr>
      <w:tr w:rsidR="00A06E54" w:rsidRPr="00A06E54" w14:paraId="442A5689" w14:textId="77777777" w:rsidTr="15D511C5">
        <w:tc>
          <w:tcPr>
            <w:tcW w:w="5228" w:type="dxa"/>
          </w:tcPr>
          <w:p w14:paraId="22102B77" w14:textId="77777777" w:rsidR="00A06E54" w:rsidRPr="00A06E54" w:rsidRDefault="15D511C5" w:rsidP="15D511C5">
            <w:pPr>
              <w:spacing w:before="100" w:beforeAutospacing="1" w:after="100" w:afterAutospacing="1"/>
              <w:outlineLvl w:val="1"/>
              <w:rPr>
                <w:rFonts w:eastAsia="Times New Roman" w:cs="Times New Roman"/>
                <w:b/>
                <w:bCs/>
                <w:sz w:val="36"/>
                <w:szCs w:val="36"/>
                <w:lang w:eastAsia="fi-FI"/>
              </w:rPr>
            </w:pPr>
            <w:r>
              <w:t>Seuran terveiset lajiliittoon, aluejärjestöön tai Olympiakomiteaan.</w:t>
            </w:r>
          </w:p>
        </w:tc>
        <w:tc>
          <w:tcPr>
            <w:tcW w:w="5228" w:type="dxa"/>
          </w:tcPr>
          <w:p w14:paraId="61603DA9" w14:textId="77777777" w:rsidR="00A06E54" w:rsidRPr="00A06E54" w:rsidRDefault="00A06E54" w:rsidP="00E06CFD">
            <w:pPr>
              <w:spacing w:before="100" w:beforeAutospacing="1" w:after="100" w:afterAutospacing="1"/>
              <w:outlineLvl w:val="1"/>
              <w:rPr>
                <w:rFonts w:eastAsia="Times New Roman" w:cs="Times New Roman"/>
                <w:b/>
                <w:bCs/>
                <w:sz w:val="36"/>
                <w:szCs w:val="36"/>
                <w:lang w:eastAsia="fi-FI"/>
              </w:rPr>
            </w:pPr>
          </w:p>
        </w:tc>
      </w:tr>
    </w:tbl>
    <w:p w14:paraId="6F9A3728" w14:textId="77777777" w:rsidR="00A06E54" w:rsidRPr="00A06E54" w:rsidRDefault="15D511C5" w:rsidP="15D511C5">
      <w:pPr>
        <w:spacing w:before="100" w:beforeAutospacing="1" w:after="100" w:afterAutospacing="1" w:line="240" w:lineRule="auto"/>
        <w:outlineLvl w:val="1"/>
        <w:rPr>
          <w:rFonts w:eastAsia="Times New Roman" w:cs="Times New Roman"/>
          <w:b/>
          <w:bCs/>
          <w:sz w:val="36"/>
          <w:szCs w:val="36"/>
          <w:lang w:eastAsia="fi-FI"/>
        </w:rPr>
      </w:pPr>
      <w:r w:rsidRPr="15D511C5">
        <w:rPr>
          <w:rFonts w:eastAsia="Times New Roman" w:cs="Times New Roman"/>
          <w:b/>
          <w:bCs/>
          <w:sz w:val="36"/>
          <w:szCs w:val="36"/>
          <w:lang w:eastAsia="fi-FI"/>
        </w:rPr>
        <w:t>Laatuseuran status (x) (auditoija täyttää)</w:t>
      </w:r>
    </w:p>
    <w:tbl>
      <w:tblPr>
        <w:tblStyle w:val="TaulukkoRuudukko"/>
        <w:tblW w:w="0" w:type="auto"/>
        <w:tblLook w:val="04A0" w:firstRow="1" w:lastRow="0" w:firstColumn="1" w:lastColumn="0" w:noHBand="0" w:noVBand="1"/>
      </w:tblPr>
      <w:tblGrid>
        <w:gridCol w:w="562"/>
        <w:gridCol w:w="9894"/>
      </w:tblGrid>
      <w:tr w:rsidR="004B559A" w:rsidRPr="00A06E54" w14:paraId="684A37C2" w14:textId="77777777" w:rsidTr="15D511C5">
        <w:tc>
          <w:tcPr>
            <w:tcW w:w="562" w:type="dxa"/>
          </w:tcPr>
          <w:p w14:paraId="0A42E62E" w14:textId="77777777" w:rsidR="004B559A" w:rsidRPr="00A06E54" w:rsidRDefault="004B559A" w:rsidP="00E06CFD">
            <w:pPr>
              <w:spacing w:before="100" w:beforeAutospacing="1" w:after="100" w:afterAutospacing="1"/>
              <w:outlineLvl w:val="1"/>
            </w:pPr>
          </w:p>
        </w:tc>
        <w:tc>
          <w:tcPr>
            <w:tcW w:w="9894" w:type="dxa"/>
          </w:tcPr>
          <w:p w14:paraId="438534DF" w14:textId="77777777" w:rsidR="004B559A" w:rsidRPr="00A06E54" w:rsidRDefault="15D511C5" w:rsidP="15D511C5">
            <w:pPr>
              <w:spacing w:before="100" w:beforeAutospacing="1" w:after="100" w:afterAutospacing="1"/>
              <w:outlineLvl w:val="1"/>
              <w:rPr>
                <w:rFonts w:eastAsia="Times New Roman" w:cs="Times New Roman"/>
                <w:b/>
                <w:bCs/>
                <w:sz w:val="36"/>
                <w:szCs w:val="36"/>
                <w:lang w:eastAsia="fi-FI"/>
              </w:rPr>
            </w:pPr>
            <w:r>
              <w:t>Onneksi olkoon! Seura täytti kaikki laatukriteerit ja on näin oikeutettu käyttämään seuratoiminnan laatumerkkiä.</w:t>
            </w:r>
          </w:p>
        </w:tc>
      </w:tr>
      <w:tr w:rsidR="004B559A" w:rsidRPr="00A06E54" w14:paraId="438AB036" w14:textId="77777777" w:rsidTr="15D511C5">
        <w:tc>
          <w:tcPr>
            <w:tcW w:w="562" w:type="dxa"/>
          </w:tcPr>
          <w:p w14:paraId="024A0B23" w14:textId="77777777" w:rsidR="004B559A" w:rsidRPr="00A06E54" w:rsidRDefault="004B559A" w:rsidP="00E06CFD">
            <w:pPr>
              <w:spacing w:before="100" w:beforeAutospacing="1" w:after="100" w:afterAutospacing="1"/>
              <w:outlineLvl w:val="1"/>
            </w:pPr>
          </w:p>
        </w:tc>
        <w:tc>
          <w:tcPr>
            <w:tcW w:w="9894" w:type="dxa"/>
          </w:tcPr>
          <w:p w14:paraId="6D99E247" w14:textId="77777777" w:rsidR="004B559A" w:rsidRPr="00A06E54" w:rsidRDefault="15D511C5" w:rsidP="15D511C5">
            <w:pPr>
              <w:spacing w:before="100" w:beforeAutospacing="1" w:after="100" w:afterAutospacing="1"/>
              <w:outlineLvl w:val="1"/>
              <w:rPr>
                <w:rFonts w:eastAsia="Times New Roman" w:cs="Times New Roman"/>
                <w:b/>
                <w:bCs/>
                <w:sz w:val="36"/>
                <w:szCs w:val="36"/>
                <w:lang w:eastAsia="fi-FI"/>
              </w:rPr>
            </w:pPr>
            <w:r>
              <w:t>Auditointi osoitti, että seuralla on vielä kehitettävää toiminnassa, ennen kuin kriteerit täyttyvät. Olemme yhdessä sopineet, että seura laittaa asiat sovittuun päivään mennessä siihen kuntoon, että kriteerit täyttyvät. Tsemppiä! Sovittu pvm:</w:t>
            </w:r>
          </w:p>
        </w:tc>
      </w:tr>
      <w:tr w:rsidR="004B559A" w:rsidRPr="00A06E54" w14:paraId="791680B4" w14:textId="77777777" w:rsidTr="15D511C5">
        <w:tc>
          <w:tcPr>
            <w:tcW w:w="562" w:type="dxa"/>
          </w:tcPr>
          <w:p w14:paraId="3A96E01C" w14:textId="77777777" w:rsidR="004B559A" w:rsidRPr="00A06E54" w:rsidRDefault="004B559A" w:rsidP="00E06CFD">
            <w:pPr>
              <w:spacing w:before="100" w:beforeAutospacing="1" w:after="100" w:afterAutospacing="1"/>
              <w:outlineLvl w:val="1"/>
            </w:pPr>
          </w:p>
        </w:tc>
        <w:tc>
          <w:tcPr>
            <w:tcW w:w="9894" w:type="dxa"/>
          </w:tcPr>
          <w:p w14:paraId="49205981" w14:textId="77777777" w:rsidR="004B559A" w:rsidRPr="00A06E54" w:rsidRDefault="15D511C5" w:rsidP="15D511C5">
            <w:pPr>
              <w:spacing w:before="100" w:beforeAutospacing="1" w:after="100" w:afterAutospacing="1"/>
              <w:outlineLvl w:val="1"/>
              <w:rPr>
                <w:rFonts w:eastAsia="Times New Roman" w:cs="Times New Roman"/>
                <w:b/>
                <w:bCs/>
                <w:sz w:val="36"/>
                <w:szCs w:val="36"/>
                <w:lang w:eastAsia="fi-FI"/>
              </w:rPr>
            </w:pPr>
            <w:r>
              <w:t>Auditointi osoitti, että seura ei täytä kriteerejä ja seura ei ole enää halukas jatkamaan Laatuseurana. Seura ei ole enää oikeutettu käyttämään laatumerkkiä. Toivomme onnea ja menestystä seuran toiminnalle!</w:t>
            </w:r>
          </w:p>
        </w:tc>
      </w:tr>
    </w:tbl>
    <w:p w14:paraId="6F54673C" w14:textId="77777777" w:rsidR="00A06E54" w:rsidRPr="00A06E54" w:rsidRDefault="15D511C5" w:rsidP="15D511C5">
      <w:pPr>
        <w:spacing w:before="100" w:beforeAutospacing="1" w:after="100" w:afterAutospacing="1" w:line="240" w:lineRule="auto"/>
        <w:outlineLvl w:val="1"/>
        <w:rPr>
          <w:rFonts w:eastAsia="Times New Roman" w:cs="Times New Roman"/>
          <w:b/>
          <w:bCs/>
          <w:sz w:val="36"/>
          <w:szCs w:val="36"/>
          <w:lang w:eastAsia="fi-FI"/>
        </w:rPr>
      </w:pPr>
      <w:r w:rsidRPr="15D511C5">
        <w:rPr>
          <w:rFonts w:eastAsia="Times New Roman" w:cs="Times New Roman"/>
          <w:b/>
          <w:bCs/>
          <w:sz w:val="36"/>
          <w:szCs w:val="36"/>
          <w:lang w:eastAsia="fi-FI"/>
        </w:rPr>
        <w:t>Seuraava auditointi (x) (auditoija täyttää)</w:t>
      </w:r>
    </w:p>
    <w:tbl>
      <w:tblPr>
        <w:tblStyle w:val="TaulukkoRuudukko"/>
        <w:tblW w:w="0" w:type="auto"/>
        <w:tblLook w:val="04A0" w:firstRow="1" w:lastRow="0" w:firstColumn="1" w:lastColumn="0" w:noHBand="0" w:noVBand="1"/>
      </w:tblPr>
      <w:tblGrid>
        <w:gridCol w:w="562"/>
        <w:gridCol w:w="9894"/>
      </w:tblGrid>
      <w:tr w:rsidR="004B559A" w:rsidRPr="00A06E54" w14:paraId="0EA14D8C" w14:textId="77777777" w:rsidTr="15D511C5">
        <w:tc>
          <w:tcPr>
            <w:tcW w:w="562" w:type="dxa"/>
          </w:tcPr>
          <w:p w14:paraId="14094DBA" w14:textId="77777777" w:rsidR="004B559A" w:rsidRPr="00A06E54" w:rsidRDefault="004B559A" w:rsidP="00E06CFD">
            <w:pPr>
              <w:spacing w:before="100" w:beforeAutospacing="1" w:after="100" w:afterAutospacing="1"/>
              <w:outlineLvl w:val="1"/>
            </w:pPr>
          </w:p>
        </w:tc>
        <w:tc>
          <w:tcPr>
            <w:tcW w:w="9894" w:type="dxa"/>
          </w:tcPr>
          <w:p w14:paraId="43F7A5D2" w14:textId="77777777" w:rsidR="004B559A" w:rsidRPr="00A06E54" w:rsidRDefault="15D511C5" w:rsidP="15D511C5">
            <w:pPr>
              <w:spacing w:before="100" w:beforeAutospacing="1" w:after="100" w:afterAutospacing="1"/>
              <w:outlineLvl w:val="1"/>
              <w:rPr>
                <w:rFonts w:eastAsia="Times New Roman" w:cs="Times New Roman"/>
                <w:b/>
                <w:bCs/>
                <w:sz w:val="36"/>
                <w:szCs w:val="36"/>
                <w:lang w:eastAsia="fi-FI"/>
              </w:rPr>
            </w:pPr>
            <w:r>
              <w:t>Kolmen vuoden kuluttua</w:t>
            </w:r>
          </w:p>
        </w:tc>
      </w:tr>
      <w:tr w:rsidR="004B559A" w:rsidRPr="00A06E54" w14:paraId="4667DF6E" w14:textId="77777777" w:rsidTr="15D511C5">
        <w:tc>
          <w:tcPr>
            <w:tcW w:w="562" w:type="dxa"/>
          </w:tcPr>
          <w:p w14:paraId="5D28A8AF" w14:textId="77777777" w:rsidR="004B559A" w:rsidRPr="00A06E54" w:rsidRDefault="004B559A" w:rsidP="00E06CFD">
            <w:pPr>
              <w:spacing w:before="100" w:beforeAutospacing="1" w:after="100" w:afterAutospacing="1"/>
              <w:outlineLvl w:val="1"/>
            </w:pPr>
          </w:p>
        </w:tc>
        <w:tc>
          <w:tcPr>
            <w:tcW w:w="9894" w:type="dxa"/>
          </w:tcPr>
          <w:p w14:paraId="7BDC1D95" w14:textId="77777777" w:rsidR="004B559A" w:rsidRPr="00A06E54" w:rsidRDefault="15D511C5" w:rsidP="15D511C5">
            <w:pPr>
              <w:spacing w:before="100" w:beforeAutospacing="1" w:after="100" w:afterAutospacing="1"/>
              <w:outlineLvl w:val="1"/>
            </w:pPr>
            <w:r>
              <w:t>Seura ei jatka Laatuseurana</w:t>
            </w:r>
          </w:p>
        </w:tc>
      </w:tr>
    </w:tbl>
    <w:p w14:paraId="26EA8A6C" w14:textId="77777777" w:rsidR="00DF3E69" w:rsidRPr="00A06E54" w:rsidRDefault="00DF3E69" w:rsidP="000274C6">
      <w:pPr>
        <w:rPr>
          <w:color w:val="FF0000"/>
        </w:rPr>
      </w:pPr>
    </w:p>
    <w:sectPr w:rsidR="00DF3E69" w:rsidRPr="00A06E54" w:rsidSect="00AE632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37BD" w14:textId="77777777" w:rsidR="00C86383" w:rsidRDefault="00C86383" w:rsidP="004C20AE">
      <w:pPr>
        <w:spacing w:after="0" w:line="240" w:lineRule="auto"/>
      </w:pPr>
      <w:r>
        <w:separator/>
      </w:r>
    </w:p>
  </w:endnote>
  <w:endnote w:type="continuationSeparator" w:id="0">
    <w:p w14:paraId="78676861" w14:textId="77777777" w:rsidR="00C86383" w:rsidRDefault="00C86383" w:rsidP="004C20AE">
      <w:pPr>
        <w:spacing w:after="0" w:line="240" w:lineRule="auto"/>
      </w:pPr>
      <w:r>
        <w:continuationSeparator/>
      </w:r>
    </w:p>
  </w:endnote>
  <w:endnote w:type="continuationNotice" w:id="1">
    <w:p w14:paraId="2289555B" w14:textId="77777777" w:rsidR="000D2AF7" w:rsidRDefault="000D2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B5E8" w14:textId="77777777" w:rsidR="00C86383" w:rsidRDefault="00C86383" w:rsidP="004C20AE">
      <w:pPr>
        <w:spacing w:after="0" w:line="240" w:lineRule="auto"/>
      </w:pPr>
      <w:r>
        <w:separator/>
      </w:r>
    </w:p>
  </w:footnote>
  <w:footnote w:type="continuationSeparator" w:id="0">
    <w:p w14:paraId="374ACA49" w14:textId="77777777" w:rsidR="00C86383" w:rsidRDefault="00C86383" w:rsidP="004C20AE">
      <w:pPr>
        <w:spacing w:after="0" w:line="240" w:lineRule="auto"/>
      </w:pPr>
      <w:r>
        <w:continuationSeparator/>
      </w:r>
    </w:p>
  </w:footnote>
  <w:footnote w:type="continuationNotice" w:id="1">
    <w:p w14:paraId="06ED5764" w14:textId="77777777" w:rsidR="000D2AF7" w:rsidRDefault="000D2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997669"/>
      <w:docPartObj>
        <w:docPartGallery w:val="Page Numbers (Top of Page)"/>
        <w:docPartUnique/>
      </w:docPartObj>
    </w:sdtPr>
    <w:sdtEndPr/>
    <w:sdtContent>
      <w:p w14:paraId="5F342E7E" w14:textId="797625DF" w:rsidR="00C86383" w:rsidRDefault="00C86383" w:rsidP="004C20AE">
        <w:pPr>
          <w:pStyle w:val="Yltunniste"/>
          <w:jc w:val="right"/>
        </w:pPr>
        <w:r>
          <w:fldChar w:fldCharType="begin"/>
        </w:r>
        <w:r>
          <w:instrText>PAGE   \* MERGEFORMAT</w:instrText>
        </w:r>
        <w:r>
          <w:fldChar w:fldCharType="separate"/>
        </w:r>
        <w:r w:rsidR="00416BC2">
          <w:rPr>
            <w:noProof/>
          </w:rPr>
          <w:t>1</w:t>
        </w:r>
        <w:r>
          <w:fldChar w:fldCharType="end"/>
        </w:r>
        <w:r>
          <w:t xml:space="preserve"> (6)</w:t>
        </w:r>
      </w:p>
    </w:sdtContent>
  </w:sdt>
  <w:p w14:paraId="6FE88CE2" w14:textId="77777777" w:rsidR="00C86383" w:rsidRDefault="00C8638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132F"/>
    <w:multiLevelType w:val="hybridMultilevel"/>
    <w:tmpl w:val="55528B7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1F073C5"/>
    <w:multiLevelType w:val="hybridMultilevel"/>
    <w:tmpl w:val="31C47B4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CCF013C"/>
    <w:multiLevelType w:val="hybridMultilevel"/>
    <w:tmpl w:val="27B83BDE"/>
    <w:lvl w:ilvl="0" w:tplc="513860B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C458CE"/>
    <w:multiLevelType w:val="hybridMultilevel"/>
    <w:tmpl w:val="2340A12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3CE224C"/>
    <w:multiLevelType w:val="hybridMultilevel"/>
    <w:tmpl w:val="A1C822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2B"/>
    <w:rsid w:val="000211E2"/>
    <w:rsid w:val="000274C6"/>
    <w:rsid w:val="00032363"/>
    <w:rsid w:val="00035B7C"/>
    <w:rsid w:val="0004332C"/>
    <w:rsid w:val="000613A4"/>
    <w:rsid w:val="00077348"/>
    <w:rsid w:val="00083C4A"/>
    <w:rsid w:val="000B67AE"/>
    <w:rsid w:val="000C140F"/>
    <w:rsid w:val="000D2AF7"/>
    <w:rsid w:val="001153D2"/>
    <w:rsid w:val="00121849"/>
    <w:rsid w:val="00137803"/>
    <w:rsid w:val="001505DB"/>
    <w:rsid w:val="0015168F"/>
    <w:rsid w:val="001B0CBD"/>
    <w:rsid w:val="001B7FE5"/>
    <w:rsid w:val="001E1F07"/>
    <w:rsid w:val="00233EB5"/>
    <w:rsid w:val="00236B46"/>
    <w:rsid w:val="00246181"/>
    <w:rsid w:val="002A3316"/>
    <w:rsid w:val="002A4118"/>
    <w:rsid w:val="003078B6"/>
    <w:rsid w:val="00317035"/>
    <w:rsid w:val="003364C4"/>
    <w:rsid w:val="00341D14"/>
    <w:rsid w:val="003478FD"/>
    <w:rsid w:val="00391E38"/>
    <w:rsid w:val="003A294A"/>
    <w:rsid w:val="003E7523"/>
    <w:rsid w:val="003F4ADD"/>
    <w:rsid w:val="004063C0"/>
    <w:rsid w:val="00416BC2"/>
    <w:rsid w:val="0042100B"/>
    <w:rsid w:val="0043313A"/>
    <w:rsid w:val="00434156"/>
    <w:rsid w:val="00441C9F"/>
    <w:rsid w:val="00444FAB"/>
    <w:rsid w:val="00444FF0"/>
    <w:rsid w:val="00456BCE"/>
    <w:rsid w:val="004B1283"/>
    <w:rsid w:val="004B559A"/>
    <w:rsid w:val="004C20AE"/>
    <w:rsid w:val="004D3C02"/>
    <w:rsid w:val="005423B1"/>
    <w:rsid w:val="00552590"/>
    <w:rsid w:val="00570708"/>
    <w:rsid w:val="005860B4"/>
    <w:rsid w:val="005935DC"/>
    <w:rsid w:val="005C60B8"/>
    <w:rsid w:val="0060008D"/>
    <w:rsid w:val="006171E1"/>
    <w:rsid w:val="006303F4"/>
    <w:rsid w:val="00640991"/>
    <w:rsid w:val="0064151B"/>
    <w:rsid w:val="006D445E"/>
    <w:rsid w:val="006D6C54"/>
    <w:rsid w:val="00716C99"/>
    <w:rsid w:val="00783761"/>
    <w:rsid w:val="00783ADF"/>
    <w:rsid w:val="007863D2"/>
    <w:rsid w:val="007A20BE"/>
    <w:rsid w:val="007A48A7"/>
    <w:rsid w:val="007C1DF1"/>
    <w:rsid w:val="007D7C5F"/>
    <w:rsid w:val="008817D0"/>
    <w:rsid w:val="008A2130"/>
    <w:rsid w:val="0090605A"/>
    <w:rsid w:val="009148F9"/>
    <w:rsid w:val="00916C65"/>
    <w:rsid w:val="009175D1"/>
    <w:rsid w:val="00924F0F"/>
    <w:rsid w:val="00925DBB"/>
    <w:rsid w:val="00956FF6"/>
    <w:rsid w:val="00977797"/>
    <w:rsid w:val="00985C8F"/>
    <w:rsid w:val="009C3522"/>
    <w:rsid w:val="009C35EE"/>
    <w:rsid w:val="009E5327"/>
    <w:rsid w:val="00A00B80"/>
    <w:rsid w:val="00A06E54"/>
    <w:rsid w:val="00AE1901"/>
    <w:rsid w:val="00AE632B"/>
    <w:rsid w:val="00B000BE"/>
    <w:rsid w:val="00B703B6"/>
    <w:rsid w:val="00BA127D"/>
    <w:rsid w:val="00BE46B8"/>
    <w:rsid w:val="00C31F36"/>
    <w:rsid w:val="00C56A3C"/>
    <w:rsid w:val="00C57FBC"/>
    <w:rsid w:val="00C82E7A"/>
    <w:rsid w:val="00C86383"/>
    <w:rsid w:val="00C957C9"/>
    <w:rsid w:val="00CA266C"/>
    <w:rsid w:val="00CE2B69"/>
    <w:rsid w:val="00D7073A"/>
    <w:rsid w:val="00D92E7C"/>
    <w:rsid w:val="00DA46A4"/>
    <w:rsid w:val="00DB0E6C"/>
    <w:rsid w:val="00DC0D1E"/>
    <w:rsid w:val="00DD1674"/>
    <w:rsid w:val="00DE1F55"/>
    <w:rsid w:val="00DF3E69"/>
    <w:rsid w:val="00E0696D"/>
    <w:rsid w:val="00E06CFD"/>
    <w:rsid w:val="00E3538F"/>
    <w:rsid w:val="00E444A9"/>
    <w:rsid w:val="00E52138"/>
    <w:rsid w:val="00E62A73"/>
    <w:rsid w:val="00EA3083"/>
    <w:rsid w:val="00ED775B"/>
    <w:rsid w:val="00EF50BA"/>
    <w:rsid w:val="00F07776"/>
    <w:rsid w:val="00F32947"/>
    <w:rsid w:val="00F62348"/>
    <w:rsid w:val="00F72726"/>
    <w:rsid w:val="00F735D9"/>
    <w:rsid w:val="00FA1615"/>
    <w:rsid w:val="15D511C5"/>
    <w:rsid w:val="2970C897"/>
    <w:rsid w:val="31061D3A"/>
    <w:rsid w:val="42A91660"/>
    <w:rsid w:val="5EBA089D"/>
    <w:rsid w:val="69F97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1B95"/>
  <w15:chartTrackingRefBased/>
  <w15:docId w15:val="{41E0219C-5BF5-4891-B8DC-4CDF686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qFormat/>
    <w:rsid w:val="00E06CFD"/>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F3E69"/>
    <w:rPr>
      <w:color w:val="0563C1" w:themeColor="hyperlink"/>
      <w:u w:val="single"/>
    </w:rPr>
  </w:style>
  <w:style w:type="table" w:styleId="TaulukkoRuudukko">
    <w:name w:val="Table Grid"/>
    <w:basedOn w:val="Normaalitaulukko"/>
    <w:uiPriority w:val="39"/>
    <w:rsid w:val="00DF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E06CFD"/>
    <w:rPr>
      <w:rFonts w:ascii="Times New Roman" w:eastAsia="Times New Roman" w:hAnsi="Times New Roman" w:cs="Times New Roman"/>
      <w:b/>
      <w:bCs/>
      <w:sz w:val="36"/>
      <w:szCs w:val="36"/>
      <w:lang w:eastAsia="fi-FI"/>
    </w:rPr>
  </w:style>
  <w:style w:type="paragraph" w:styleId="Luettelokappale">
    <w:name w:val="List Paragraph"/>
    <w:basedOn w:val="Normaali"/>
    <w:uiPriority w:val="34"/>
    <w:qFormat/>
    <w:rsid w:val="00A06E54"/>
    <w:pPr>
      <w:ind w:left="720"/>
      <w:contextualSpacing/>
    </w:pPr>
  </w:style>
  <w:style w:type="paragraph" w:styleId="Yltunniste">
    <w:name w:val="header"/>
    <w:basedOn w:val="Normaali"/>
    <w:link w:val="YltunnisteChar"/>
    <w:uiPriority w:val="99"/>
    <w:unhideWhenUsed/>
    <w:rsid w:val="004C20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20AE"/>
  </w:style>
  <w:style w:type="paragraph" w:styleId="Alatunniste">
    <w:name w:val="footer"/>
    <w:basedOn w:val="Normaali"/>
    <w:link w:val="AlatunnisteChar"/>
    <w:uiPriority w:val="99"/>
    <w:unhideWhenUsed/>
    <w:rsid w:val="004C20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20AE"/>
  </w:style>
  <w:style w:type="character" w:styleId="Maininta">
    <w:name w:val="Mention"/>
    <w:basedOn w:val="Kappaleenoletusfontti"/>
    <w:uiPriority w:val="99"/>
    <w:semiHidden/>
    <w:unhideWhenUsed/>
    <w:rsid w:val="002461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502">
      <w:bodyDiv w:val="1"/>
      <w:marLeft w:val="0"/>
      <w:marRight w:val="0"/>
      <w:marTop w:val="0"/>
      <w:marBottom w:val="0"/>
      <w:divBdr>
        <w:top w:val="none" w:sz="0" w:space="0" w:color="auto"/>
        <w:left w:val="none" w:sz="0" w:space="0" w:color="auto"/>
        <w:bottom w:val="none" w:sz="0" w:space="0" w:color="auto"/>
        <w:right w:val="none" w:sz="0" w:space="0" w:color="auto"/>
      </w:divBdr>
    </w:div>
    <w:div w:id="431169993">
      <w:bodyDiv w:val="1"/>
      <w:marLeft w:val="0"/>
      <w:marRight w:val="0"/>
      <w:marTop w:val="0"/>
      <w:marBottom w:val="0"/>
      <w:divBdr>
        <w:top w:val="none" w:sz="0" w:space="0" w:color="auto"/>
        <w:left w:val="none" w:sz="0" w:space="0" w:color="auto"/>
        <w:bottom w:val="none" w:sz="0" w:space="0" w:color="auto"/>
        <w:right w:val="none" w:sz="0" w:space="0" w:color="auto"/>
      </w:divBdr>
      <w:divsChild>
        <w:div w:id="1388449927">
          <w:marLeft w:val="0"/>
          <w:marRight w:val="0"/>
          <w:marTop w:val="0"/>
          <w:marBottom w:val="0"/>
          <w:divBdr>
            <w:top w:val="none" w:sz="0" w:space="0" w:color="auto"/>
            <w:left w:val="none" w:sz="0" w:space="0" w:color="auto"/>
            <w:bottom w:val="none" w:sz="0" w:space="0" w:color="auto"/>
            <w:right w:val="none" w:sz="0" w:space="0" w:color="auto"/>
          </w:divBdr>
        </w:div>
      </w:divsChild>
    </w:div>
    <w:div w:id="553859264">
      <w:bodyDiv w:val="1"/>
      <w:marLeft w:val="0"/>
      <w:marRight w:val="0"/>
      <w:marTop w:val="0"/>
      <w:marBottom w:val="0"/>
      <w:divBdr>
        <w:top w:val="none" w:sz="0" w:space="0" w:color="auto"/>
        <w:left w:val="none" w:sz="0" w:space="0" w:color="auto"/>
        <w:bottom w:val="none" w:sz="0" w:space="0" w:color="auto"/>
        <w:right w:val="none" w:sz="0" w:space="0" w:color="auto"/>
      </w:divBdr>
    </w:div>
    <w:div w:id="733234295">
      <w:bodyDiv w:val="1"/>
      <w:marLeft w:val="0"/>
      <w:marRight w:val="0"/>
      <w:marTop w:val="0"/>
      <w:marBottom w:val="0"/>
      <w:divBdr>
        <w:top w:val="none" w:sz="0" w:space="0" w:color="auto"/>
        <w:left w:val="none" w:sz="0" w:space="0" w:color="auto"/>
        <w:bottom w:val="none" w:sz="0" w:space="0" w:color="auto"/>
        <w:right w:val="none" w:sz="0" w:space="0" w:color="auto"/>
      </w:divBdr>
    </w:div>
    <w:div w:id="830214790">
      <w:bodyDiv w:val="1"/>
      <w:marLeft w:val="0"/>
      <w:marRight w:val="0"/>
      <w:marTop w:val="0"/>
      <w:marBottom w:val="0"/>
      <w:divBdr>
        <w:top w:val="none" w:sz="0" w:space="0" w:color="auto"/>
        <w:left w:val="none" w:sz="0" w:space="0" w:color="auto"/>
        <w:bottom w:val="none" w:sz="0" w:space="0" w:color="auto"/>
        <w:right w:val="none" w:sz="0" w:space="0" w:color="auto"/>
      </w:divBdr>
    </w:div>
    <w:div w:id="1084691449">
      <w:bodyDiv w:val="1"/>
      <w:marLeft w:val="0"/>
      <w:marRight w:val="0"/>
      <w:marTop w:val="0"/>
      <w:marBottom w:val="0"/>
      <w:divBdr>
        <w:top w:val="none" w:sz="0" w:space="0" w:color="auto"/>
        <w:left w:val="none" w:sz="0" w:space="0" w:color="auto"/>
        <w:bottom w:val="none" w:sz="0" w:space="0" w:color="auto"/>
        <w:right w:val="none" w:sz="0" w:space="0" w:color="auto"/>
      </w:divBdr>
    </w:div>
    <w:div w:id="1303343276">
      <w:bodyDiv w:val="1"/>
      <w:marLeft w:val="0"/>
      <w:marRight w:val="0"/>
      <w:marTop w:val="0"/>
      <w:marBottom w:val="0"/>
      <w:divBdr>
        <w:top w:val="none" w:sz="0" w:space="0" w:color="auto"/>
        <w:left w:val="none" w:sz="0" w:space="0" w:color="auto"/>
        <w:bottom w:val="none" w:sz="0" w:space="0" w:color="auto"/>
        <w:right w:val="none" w:sz="0" w:space="0" w:color="auto"/>
      </w:divBdr>
    </w:div>
    <w:div w:id="1596861954">
      <w:bodyDiv w:val="1"/>
      <w:marLeft w:val="0"/>
      <w:marRight w:val="0"/>
      <w:marTop w:val="0"/>
      <w:marBottom w:val="0"/>
      <w:divBdr>
        <w:top w:val="none" w:sz="0" w:space="0" w:color="auto"/>
        <w:left w:val="none" w:sz="0" w:space="0" w:color="auto"/>
        <w:bottom w:val="none" w:sz="0" w:space="0" w:color="auto"/>
        <w:right w:val="none" w:sz="0" w:space="0" w:color="auto"/>
      </w:divBdr>
    </w:div>
    <w:div w:id="1612739297">
      <w:bodyDiv w:val="1"/>
      <w:marLeft w:val="0"/>
      <w:marRight w:val="0"/>
      <w:marTop w:val="0"/>
      <w:marBottom w:val="0"/>
      <w:divBdr>
        <w:top w:val="none" w:sz="0" w:space="0" w:color="auto"/>
        <w:left w:val="none" w:sz="0" w:space="0" w:color="auto"/>
        <w:bottom w:val="none" w:sz="0" w:space="0" w:color="auto"/>
        <w:right w:val="none" w:sz="0" w:space="0" w:color="auto"/>
      </w:divBdr>
    </w:div>
    <w:div w:id="1840727358">
      <w:bodyDiv w:val="1"/>
      <w:marLeft w:val="0"/>
      <w:marRight w:val="0"/>
      <w:marTop w:val="0"/>
      <w:marBottom w:val="0"/>
      <w:divBdr>
        <w:top w:val="none" w:sz="0" w:space="0" w:color="auto"/>
        <w:left w:val="none" w:sz="0" w:space="0" w:color="auto"/>
        <w:bottom w:val="none" w:sz="0" w:space="0" w:color="auto"/>
        <w:right w:val="none" w:sz="0" w:space="0" w:color="auto"/>
      </w:divBdr>
    </w:div>
    <w:div w:id="21279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ympiakomitea.fi/seuratoiminta/laatuseurat/hyvia-kaytantoja-seuroista/" TargetMode="External"/><Relationship Id="rId5" Type="http://schemas.openxmlformats.org/officeDocument/2006/relationships/styles" Target="styles.xml"/><Relationship Id="rId10" Type="http://schemas.openxmlformats.org/officeDocument/2006/relationships/hyperlink" Target="https://my.surveypal.com/ilmoita_idea_laatuseur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9EC329925B4C4DBBAE96649C022F49" ma:contentTypeVersion="4" ma:contentTypeDescription="Luo uusi asiakirja." ma:contentTypeScope="" ma:versionID="183883233a001a49261cd7e5a1577c3a">
  <xsd:schema xmlns:xsd="http://www.w3.org/2001/XMLSchema" xmlns:xs="http://www.w3.org/2001/XMLSchema" xmlns:p="http://schemas.microsoft.com/office/2006/metadata/properties" xmlns:ns2="6fbb2540-1ae5-4b6d-9892-0a5c75758c97" xmlns:ns3="3dc8a41a-eec8-4b2b-a231-f6bfff376e09" targetNamespace="http://schemas.microsoft.com/office/2006/metadata/properties" ma:root="true" ma:fieldsID="3ea456d31e1220051a6fc3704d570be7" ns2:_="" ns3:_="">
    <xsd:import namespace="6fbb2540-1ae5-4b6d-9892-0a5c75758c97"/>
    <xsd:import namespace="3dc8a41a-eec8-4b2b-a231-f6bfff376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b2540-1ae5-4b6d-9892-0a5c75758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c8a41a-eec8-4b2b-a231-f6bfff376e09"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c8a41a-eec8-4b2b-a231-f6bfff376e09">
      <UserInfo>
        <DisplayName>Eija Alaja</DisplayName>
        <AccountId>14</AccountId>
        <AccountType/>
      </UserInfo>
    </SharedWithUsers>
  </documentManagement>
</p:properties>
</file>

<file path=customXml/itemProps1.xml><?xml version="1.0" encoding="utf-8"?>
<ds:datastoreItem xmlns:ds="http://schemas.openxmlformats.org/officeDocument/2006/customXml" ds:itemID="{C112AD7F-8112-4A84-B946-D1B1D1C4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b2540-1ae5-4b6d-9892-0a5c75758c97"/>
    <ds:schemaRef ds:uri="3dc8a41a-eec8-4b2b-a231-f6bfff37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4E31C-B48A-424D-A872-5933A7049008}">
  <ds:schemaRefs>
    <ds:schemaRef ds:uri="http://schemas.microsoft.com/sharepoint/v3/contenttype/forms"/>
  </ds:schemaRefs>
</ds:datastoreItem>
</file>

<file path=customXml/itemProps3.xml><?xml version="1.0" encoding="utf-8"?>
<ds:datastoreItem xmlns:ds="http://schemas.openxmlformats.org/officeDocument/2006/customXml" ds:itemID="{3D256979-6172-4688-ADC1-9A7896F4C7E2}">
  <ds:schemaRefs>
    <ds:schemaRef ds:uri="http://purl.org/dc/terms/"/>
    <ds:schemaRef ds:uri="http://schemas.openxmlformats.org/package/2006/metadata/core-properties"/>
    <ds:schemaRef ds:uri="3dc8a41a-eec8-4b2b-a231-f6bfff376e09"/>
    <ds:schemaRef ds:uri="http://purl.org/dc/dcmitype/"/>
    <ds:schemaRef ds:uri="6fbb2540-1ae5-4b6d-9892-0a5c75758c9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2114</Words>
  <Characters>17127</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Valo</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Voutilainen</dc:creator>
  <cp:keywords/>
  <dc:description/>
  <cp:lastModifiedBy>Suvi Voutilainen</cp:lastModifiedBy>
  <cp:revision>2</cp:revision>
  <dcterms:created xsi:type="dcterms:W3CDTF">2018-03-02T11:42:00Z</dcterms:created>
  <dcterms:modified xsi:type="dcterms:W3CDTF">2018-03-02T11:42:00Z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0x0101008E9EC329925B4C4DBBAE96649C022F49</vt:lpwstr>
  </property>
</Properties>
</file>