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516E" w14:textId="77777777" w:rsidR="004C4A18" w:rsidRDefault="00100835" w:rsidP="007F257A">
      <w:pPr>
        <w:pStyle w:val="Otsikko1"/>
      </w:pPr>
      <w:r>
        <w:t>LAJILIITON 3-TASON KOULUTUS</w:t>
      </w:r>
    </w:p>
    <w:p w14:paraId="1CF09459" w14:textId="77777777" w:rsidR="00100835" w:rsidRDefault="00100835"/>
    <w:p w14:paraId="5477D453" w14:textId="77777777" w:rsidR="00100835" w:rsidRDefault="00100835">
      <w:r>
        <w:t>Lajiliiton kolmostason koulutus on pidempi koulutusprosessi, jossa erityisesti lajiosaamisessa päästään hyvin syvälle.  Kolmostason koulutuksen edellytyksenä on, että aiemmat lainliiton koulutustasot on suoritettu tai vastaava osaaminen on todennettu.</w:t>
      </w:r>
    </w:p>
    <w:p w14:paraId="1419649F" w14:textId="77777777" w:rsidR="00100835" w:rsidRDefault="00100835">
      <w:r>
        <w:t xml:space="preserve">Kolmostasolla tavoitteena on, että valmentaja osaa tukea urheilijan kokonaisvaltaista kehittymistä koko urheilijan uran ajan.  </w:t>
      </w:r>
    </w:p>
    <w:p w14:paraId="2D35F3E4" w14:textId="77777777" w:rsidR="00100835" w:rsidRDefault="00100835"/>
    <w:p w14:paraId="09DA3A4A" w14:textId="77777777" w:rsidR="00100835" w:rsidRDefault="00100835"/>
    <w:p w14:paraId="13FACECD" w14:textId="77777777" w:rsidR="00100835" w:rsidRDefault="00100835">
      <w:r>
        <w:rPr>
          <w:noProof/>
          <w:lang w:eastAsia="fi-FI"/>
        </w:rPr>
        <w:drawing>
          <wp:inline distT="0" distB="0" distL="0" distR="0" wp14:anchorId="55B1AF25" wp14:editId="1C98FDAE">
            <wp:extent cx="4572635" cy="342963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DC3E81" w14:textId="77777777" w:rsidR="00100835" w:rsidRDefault="00100835" w:rsidP="00100835"/>
    <w:p w14:paraId="77569EE5" w14:textId="77777777" w:rsidR="00100835" w:rsidRDefault="00100835" w:rsidP="00100835">
      <w:r>
        <w:t xml:space="preserve">VOK- perusteet koostuvat kolmesta isosta </w:t>
      </w:r>
      <w:proofErr w:type="gramStart"/>
      <w:r>
        <w:t>kokonaisuudesta:  Valmentajana</w:t>
      </w:r>
      <w:proofErr w:type="gramEnd"/>
      <w:r>
        <w:t xml:space="preserve"> ja ohjaajana toimiminen, urheilun ja liikunnan valmiudet ja ominaisuudet sekä eettinen ja terveyttä edistävä valmennus ja ohjaus.  Näiden sisällä kolmostason tavoitteet ovat: valmentaminen ja ohjaaminen yksilön kasvun tukena, yksilöllinen harjoittelu sekä urheilijan terveys ja hyvinvointi menestyksen taustalla.</w:t>
      </w:r>
    </w:p>
    <w:p w14:paraId="511AB4B2" w14:textId="77777777" w:rsidR="00100835" w:rsidRDefault="00100835" w:rsidP="00100835"/>
    <w:p w14:paraId="0892F419" w14:textId="77777777" w:rsidR="00100835" w:rsidRDefault="00100835" w:rsidP="00100835"/>
    <w:p w14:paraId="08AB17FC" w14:textId="34FC08C0" w:rsidR="007F257A" w:rsidRDefault="00100835" w:rsidP="00100835">
      <w:r>
        <w:rPr>
          <w:noProof/>
          <w:lang w:eastAsia="fi-FI"/>
        </w:rPr>
        <w:lastRenderedPageBreak/>
        <w:drawing>
          <wp:inline distT="0" distB="0" distL="0" distR="0" wp14:anchorId="3448AA85" wp14:editId="62C26D88">
            <wp:extent cx="4572635" cy="342963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E87109" w14:textId="47454474" w:rsidR="007437EA" w:rsidRDefault="007437EA" w:rsidP="00100835"/>
    <w:p w14:paraId="6177C64E" w14:textId="77777777" w:rsidR="007437EA" w:rsidRDefault="007437EA" w:rsidP="007437EA">
      <w:r>
        <w:t xml:space="preserve">VOK-perusteet on muokattu Suomalaisen Valmennusosaamisen mallin mukaisiksi ja viimeisimmät VOK-perusteet löytyvät Valmennusosaamisen käsikirjasta 2016: </w:t>
      </w:r>
      <w:hyperlink r:id="rId6" w:history="1">
        <w:r>
          <w:rPr>
            <w:rStyle w:val="Hyperlinkki"/>
          </w:rPr>
          <w:t>30453003 Suomen_Olympiakomitea-_Valmentajakoulutuksen_laatukasikirja_2016.pdf (storage.googleapis.com)</w:t>
        </w:r>
      </w:hyperlink>
    </w:p>
    <w:p w14:paraId="475FFC58" w14:textId="48608C84" w:rsidR="007437EA" w:rsidRDefault="007437EA" w:rsidP="00100835"/>
    <w:p w14:paraId="3AFB87E8" w14:textId="77777777" w:rsidR="007437EA" w:rsidRDefault="007437EA" w:rsidP="00100835"/>
    <w:p w14:paraId="26C3DB2A" w14:textId="7C9D6DA6" w:rsidR="007F257A" w:rsidRPr="007F257A" w:rsidRDefault="007437EA" w:rsidP="007F257A">
      <w:r>
        <w:rPr>
          <w:noProof/>
        </w:rPr>
        <w:drawing>
          <wp:inline distT="0" distB="0" distL="0" distR="0" wp14:anchorId="5EE44B26" wp14:editId="37276012">
            <wp:extent cx="4603115" cy="2633980"/>
            <wp:effectExtent l="0" t="0" r="6985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115" cy="263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BBB213" w14:textId="77777777" w:rsidR="007F257A" w:rsidRDefault="007F257A" w:rsidP="007F257A"/>
    <w:p w14:paraId="35AB583F" w14:textId="77777777" w:rsidR="00100835" w:rsidRDefault="007F257A" w:rsidP="007F257A">
      <w:pPr>
        <w:pStyle w:val="Otsikko2"/>
      </w:pPr>
      <w:r>
        <w:t>Valmentajan polku</w:t>
      </w:r>
    </w:p>
    <w:p w14:paraId="09653E75" w14:textId="77777777" w:rsidR="007F257A" w:rsidRDefault="007F257A" w:rsidP="007F257A"/>
    <w:p w14:paraId="0C19D29E" w14:textId="3337CBE0" w:rsidR="007F257A" w:rsidRPr="007F257A" w:rsidRDefault="007F257A" w:rsidP="007F257A">
      <w:r>
        <w:lastRenderedPageBreak/>
        <w:t xml:space="preserve">VOK 3-tason edellytyksenä on VOK 1- ja 2-tasojen suorittaminen tai vastaava osaaminen.  Kolmostason koulutuksesta voi jatkaa Valmentajan ammattitutkintoon tai erikoisammattitutkintoon.  Useimmissa lajeissa VOK 3- tason koulutus on lajiosaamisen korkein koulutus.  Siten ne sisällöt ovat oppimisen arvoisia myös korkea-asteen valmentajaopinnot suorittavalle.  </w:t>
      </w:r>
      <w:r w:rsidR="007437EA">
        <w:t>Monissa lajeissa 3-taso on yhdistetty Liikunnan ja valmennuksen ammattitutkinnon valmennuksen osaamisalaan.</w:t>
      </w:r>
    </w:p>
    <w:sectPr w:rsidR="007F257A" w:rsidRPr="007F25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35"/>
    <w:rsid w:val="00100835"/>
    <w:rsid w:val="004E3DD3"/>
    <w:rsid w:val="007437EA"/>
    <w:rsid w:val="007F257A"/>
    <w:rsid w:val="00A2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8C0C"/>
  <w15:docId w15:val="{B87BCBFE-AAC3-4706-92D4-E230118E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F25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F25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0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00835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7F2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F25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ki">
    <w:name w:val="Hyperlink"/>
    <w:basedOn w:val="Kappaleenoletusfontti"/>
    <w:uiPriority w:val="99"/>
    <w:semiHidden/>
    <w:unhideWhenUsed/>
    <w:rsid w:val="00743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rage.googleapis.com/valo-production/2017/08/valmennusosaamisen-kasikirja2016.pd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Kirsi Hämäläinen</cp:lastModifiedBy>
  <cp:revision>2</cp:revision>
  <dcterms:created xsi:type="dcterms:W3CDTF">2021-05-27T08:37:00Z</dcterms:created>
  <dcterms:modified xsi:type="dcterms:W3CDTF">2021-05-27T08:37:00Z</dcterms:modified>
</cp:coreProperties>
</file>